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7F60" w14:textId="2E01ECD3" w:rsidR="004F5098" w:rsidRDefault="008401EE" w:rsidP="008401EE">
      <w:pPr>
        <w:pStyle w:val="BodyText"/>
        <w:ind w:left="2797" w:hanging="27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5C6E77" wp14:editId="685D1723">
            <wp:extent cx="2257425" cy="618444"/>
            <wp:effectExtent l="0" t="0" r="0" b="0"/>
            <wp:docPr id="9083841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841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809" cy="6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17F61" w14:textId="335BE7D3" w:rsidR="004F5098" w:rsidRPr="008401EE" w:rsidRDefault="008401EE" w:rsidP="008401EE">
      <w:pPr>
        <w:pStyle w:val="Heading1"/>
        <w:ind w:firstLine="220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8401EE">
        <w:rPr>
          <w:rFonts w:asciiTheme="minorHAnsi" w:hAnsiTheme="minorHAnsi" w:cstheme="minorHAnsi"/>
          <w:b/>
          <w:bCs/>
          <w:color w:val="auto"/>
          <w:sz w:val="40"/>
          <w:szCs w:val="40"/>
        </w:rPr>
        <w:t>Participation Fees</w:t>
      </w:r>
    </w:p>
    <w:p w14:paraId="74117F62" w14:textId="4CDC7523" w:rsidR="004F5098" w:rsidRDefault="00000000">
      <w:pPr>
        <w:pStyle w:val="BodyText"/>
        <w:spacing w:before="230"/>
        <w:ind w:left="220" w:right="116"/>
        <w:rPr>
          <w:color w:val="231F20"/>
        </w:rPr>
      </w:pPr>
      <w:r>
        <w:rPr>
          <w:color w:val="231F20"/>
        </w:rPr>
        <w:t>If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assesses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 fee(s)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Scholar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program/Department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 specify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covers,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chart below. The Scholar will need to show sufficient funding to cover all required fees as well as the estimated living expenses</w:t>
      </w:r>
      <w:r w:rsidR="008401EE">
        <w:rPr>
          <w:color w:val="231F20"/>
        </w:rPr>
        <w:t>.</w:t>
      </w:r>
    </w:p>
    <w:p w14:paraId="74117F63" w14:textId="77777777" w:rsidR="004F5098" w:rsidRDefault="004F5098">
      <w:pPr>
        <w:pStyle w:val="BodyText"/>
        <w:spacing w:before="5"/>
      </w:pPr>
    </w:p>
    <w:p w14:paraId="74117F64" w14:textId="77777777" w:rsidR="004F5098" w:rsidRDefault="00000000">
      <w:pPr>
        <w:ind w:left="220"/>
        <w:rPr>
          <w:i/>
          <w:sz w:val="20"/>
        </w:rPr>
      </w:pPr>
      <w:r>
        <w:rPr>
          <w:i/>
          <w:color w:val="231F20"/>
          <w:sz w:val="20"/>
        </w:rPr>
        <w:t>*A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copy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this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page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will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be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included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pre-arrival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documentation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OIS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sends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incoming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J-1</w:t>
      </w:r>
      <w:r>
        <w:rPr>
          <w:i/>
          <w:color w:val="231F20"/>
          <w:spacing w:val="-5"/>
          <w:sz w:val="20"/>
        </w:rPr>
        <w:t xml:space="preserve"> </w:t>
      </w:r>
      <w:proofErr w:type="gramStart"/>
      <w:r>
        <w:rPr>
          <w:i/>
          <w:color w:val="231F20"/>
          <w:spacing w:val="-2"/>
          <w:sz w:val="20"/>
        </w:rPr>
        <w:t>Scholar.*</w:t>
      </w:r>
      <w:proofErr w:type="gramEnd"/>
    </w:p>
    <w:p w14:paraId="74117F65" w14:textId="77777777" w:rsidR="004F5098" w:rsidRDefault="004F5098">
      <w:pPr>
        <w:pStyle w:val="BodyText"/>
        <w:spacing w:before="109"/>
        <w:rPr>
          <w:i/>
          <w:sz w:val="20"/>
        </w:rPr>
      </w:pPr>
    </w:p>
    <w:tbl>
      <w:tblPr>
        <w:tblW w:w="0" w:type="auto"/>
        <w:tblInd w:w="47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4F5098" w14:paraId="74117F69" w14:textId="77777777">
        <w:trPr>
          <w:trHeight w:val="748"/>
        </w:trPr>
        <w:tc>
          <w:tcPr>
            <w:tcW w:w="3192" w:type="dxa"/>
            <w:shd w:val="clear" w:color="auto" w:fill="D9DBDC"/>
          </w:tcPr>
          <w:p w14:paraId="74117F66" w14:textId="77777777" w:rsidR="004F5098" w:rsidRDefault="00000000">
            <w:pPr>
              <w:pStyle w:val="TableParagraph"/>
              <w:spacing w:before="227"/>
              <w:ind w:left="9"/>
              <w:jc w:val="center"/>
            </w:pPr>
            <w:r>
              <w:rPr>
                <w:color w:val="231F20"/>
              </w:rPr>
              <w:t>Type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5"/>
              </w:rPr>
              <w:t>Fee</w:t>
            </w:r>
          </w:p>
        </w:tc>
        <w:tc>
          <w:tcPr>
            <w:tcW w:w="3192" w:type="dxa"/>
            <w:shd w:val="clear" w:color="auto" w:fill="D9DBDC"/>
          </w:tcPr>
          <w:p w14:paraId="74117F67" w14:textId="77777777" w:rsidR="004F5098" w:rsidRDefault="00000000">
            <w:pPr>
              <w:pStyle w:val="TableParagraph"/>
              <w:spacing w:before="227"/>
              <w:ind w:left="412"/>
            </w:pPr>
            <w:r>
              <w:rPr>
                <w:color w:val="231F20"/>
              </w:rPr>
              <w:t>What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does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fee</w:t>
            </w:r>
            <w:r>
              <w:rPr>
                <w:color w:val="231F20"/>
                <w:spacing w:val="-2"/>
              </w:rPr>
              <w:t xml:space="preserve"> cover?</w:t>
            </w:r>
          </w:p>
        </w:tc>
        <w:tc>
          <w:tcPr>
            <w:tcW w:w="3192" w:type="dxa"/>
            <w:shd w:val="clear" w:color="auto" w:fill="D9DBDC"/>
          </w:tcPr>
          <w:p w14:paraId="74117F68" w14:textId="77777777" w:rsidR="004F5098" w:rsidRDefault="00000000">
            <w:pPr>
              <w:pStyle w:val="TableParagraph"/>
              <w:spacing w:before="227"/>
              <w:ind w:left="1039"/>
            </w:pPr>
            <w:r>
              <w:rPr>
                <w:color w:val="231F20"/>
              </w:rPr>
              <w:t>Fee</w:t>
            </w:r>
            <w:r>
              <w:rPr>
                <w:color w:val="231F20"/>
                <w:spacing w:val="-2"/>
              </w:rPr>
              <w:t xml:space="preserve"> Amount</w:t>
            </w:r>
          </w:p>
        </w:tc>
      </w:tr>
      <w:tr w:rsidR="004F5098" w14:paraId="74117F6D" w14:textId="77777777">
        <w:trPr>
          <w:trHeight w:val="748"/>
        </w:trPr>
        <w:tc>
          <w:tcPr>
            <w:tcW w:w="3192" w:type="dxa"/>
          </w:tcPr>
          <w:p w14:paraId="74117F6A" w14:textId="77777777" w:rsidR="004F5098" w:rsidRDefault="00000000">
            <w:pPr>
              <w:pStyle w:val="TableParagraph"/>
              <w:spacing w:before="227"/>
              <w:ind w:left="9"/>
              <w:jc w:val="center"/>
            </w:pPr>
            <w:r>
              <w:rPr>
                <w:color w:val="231F20"/>
              </w:rPr>
              <w:t>Tuition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5"/>
              </w:rPr>
              <w:t>Fee</w:t>
            </w:r>
          </w:p>
        </w:tc>
        <w:tc>
          <w:tcPr>
            <w:tcW w:w="3192" w:type="dxa"/>
          </w:tcPr>
          <w:p w14:paraId="74117F6B" w14:textId="52F65A58" w:rsidR="004F5098" w:rsidRDefault="00EF2B5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color w:val="231F20"/>
                </w:rPr>
                <w:id w:val="-2026470099"/>
                <w:placeholder>
                  <w:docPart w:val="25B92295440D48C9B7E20A17024A185E"/>
                </w:placeholder>
                <w:showingPlcHdr/>
              </w:sdtPr>
              <w:sdtContent>
                <w:r w:rsidRPr="00441A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/>
              <w:sz w:val="20"/>
            </w:rPr>
            <w:id w:val="1348601392"/>
            <w:placeholder>
              <w:docPart w:val="DefaultPlaceholder_-1854013440"/>
            </w:placeholder>
            <w:showingPlcHdr/>
          </w:sdtPr>
          <w:sdtContent>
            <w:tc>
              <w:tcPr>
                <w:tcW w:w="3192" w:type="dxa"/>
              </w:tcPr>
              <w:p w14:paraId="74117F6C" w14:textId="5E1AA496" w:rsidR="004F5098" w:rsidRDefault="00EF2B5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441A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098" w14:paraId="74117F71" w14:textId="77777777">
        <w:trPr>
          <w:trHeight w:val="998"/>
        </w:trPr>
        <w:tc>
          <w:tcPr>
            <w:tcW w:w="3192" w:type="dxa"/>
          </w:tcPr>
          <w:p w14:paraId="74117F6E" w14:textId="77777777" w:rsidR="004F5098" w:rsidRDefault="00000000">
            <w:pPr>
              <w:pStyle w:val="TableParagraph"/>
              <w:spacing w:before="227"/>
              <w:ind w:left="966" w:right="394" w:hanging="437"/>
            </w:pPr>
            <w:r>
              <w:rPr>
                <w:color w:val="231F20"/>
              </w:rPr>
              <w:t>Other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Participatory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Fee (if applicable)</w:t>
            </w:r>
          </w:p>
        </w:tc>
        <w:sdt>
          <w:sdtPr>
            <w:rPr>
              <w:rFonts w:ascii="Times New Roman"/>
              <w:sz w:val="20"/>
            </w:rPr>
            <w:id w:val="-569032574"/>
            <w:placeholder>
              <w:docPart w:val="DefaultPlaceholder_-1854013440"/>
            </w:placeholder>
            <w:showingPlcHdr/>
          </w:sdtPr>
          <w:sdtContent>
            <w:tc>
              <w:tcPr>
                <w:tcW w:w="3192" w:type="dxa"/>
              </w:tcPr>
              <w:p w14:paraId="74117F6F" w14:textId="0A919283" w:rsidR="004F5098" w:rsidRDefault="00EF2B5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441A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6201881"/>
            <w:placeholder>
              <w:docPart w:val="DefaultPlaceholder_-1854013440"/>
            </w:placeholder>
            <w:showingPlcHdr/>
          </w:sdtPr>
          <w:sdtContent>
            <w:tc>
              <w:tcPr>
                <w:tcW w:w="3192" w:type="dxa"/>
              </w:tcPr>
              <w:p w14:paraId="74117F70" w14:textId="7DA1656B" w:rsidR="004F5098" w:rsidRDefault="00EF2B5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441A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098" w14:paraId="74117F75" w14:textId="77777777">
        <w:trPr>
          <w:trHeight w:val="748"/>
        </w:trPr>
        <w:tc>
          <w:tcPr>
            <w:tcW w:w="3192" w:type="dxa"/>
          </w:tcPr>
          <w:p w14:paraId="74117F72" w14:textId="77777777" w:rsidR="004F5098" w:rsidRDefault="00000000">
            <w:pPr>
              <w:pStyle w:val="TableParagraph"/>
              <w:spacing w:before="103"/>
              <w:ind w:left="966" w:right="394" w:hanging="437"/>
            </w:pPr>
            <w:r>
              <w:rPr>
                <w:color w:val="231F20"/>
              </w:rPr>
              <w:t>Other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Participatory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Fee (if applicable)</w:t>
            </w:r>
          </w:p>
        </w:tc>
        <w:sdt>
          <w:sdtPr>
            <w:rPr>
              <w:rFonts w:ascii="Times New Roman"/>
              <w:sz w:val="20"/>
            </w:rPr>
            <w:id w:val="-1274705196"/>
            <w:placeholder>
              <w:docPart w:val="DefaultPlaceholder_-1854013440"/>
            </w:placeholder>
            <w:showingPlcHdr/>
          </w:sdtPr>
          <w:sdtContent>
            <w:tc>
              <w:tcPr>
                <w:tcW w:w="3192" w:type="dxa"/>
              </w:tcPr>
              <w:p w14:paraId="74117F73" w14:textId="22DC9B15" w:rsidR="004F5098" w:rsidRDefault="00EF2B5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441A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32910629"/>
            <w:placeholder>
              <w:docPart w:val="DefaultPlaceholder_-1854013440"/>
            </w:placeholder>
            <w:showingPlcHdr/>
          </w:sdtPr>
          <w:sdtContent>
            <w:tc>
              <w:tcPr>
                <w:tcW w:w="3192" w:type="dxa"/>
              </w:tcPr>
              <w:p w14:paraId="74117F74" w14:textId="513B47B6" w:rsidR="004F5098" w:rsidRDefault="00EF2B54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441A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117F76" w14:textId="77777777" w:rsidR="004F5098" w:rsidRDefault="004F5098">
      <w:pPr>
        <w:pStyle w:val="BodyText"/>
        <w:rPr>
          <w:i/>
          <w:sz w:val="20"/>
        </w:rPr>
      </w:pPr>
    </w:p>
    <w:p w14:paraId="74117F77" w14:textId="77777777" w:rsidR="004F5098" w:rsidRDefault="004F5098">
      <w:pPr>
        <w:pStyle w:val="BodyText"/>
        <w:rPr>
          <w:i/>
          <w:sz w:val="20"/>
        </w:rPr>
      </w:pPr>
    </w:p>
    <w:p w14:paraId="74117F78" w14:textId="77777777" w:rsidR="004F5098" w:rsidRDefault="004F5098">
      <w:pPr>
        <w:pStyle w:val="BodyText"/>
        <w:rPr>
          <w:i/>
          <w:sz w:val="20"/>
        </w:rPr>
      </w:pPr>
    </w:p>
    <w:p w14:paraId="74117F79" w14:textId="77777777" w:rsidR="004F5098" w:rsidRDefault="004F5098">
      <w:pPr>
        <w:pStyle w:val="BodyText"/>
        <w:rPr>
          <w:i/>
          <w:sz w:val="20"/>
        </w:rPr>
      </w:pPr>
    </w:p>
    <w:p w14:paraId="74117F7A" w14:textId="77777777" w:rsidR="004F5098" w:rsidRDefault="004F5098">
      <w:pPr>
        <w:pStyle w:val="BodyText"/>
        <w:rPr>
          <w:i/>
          <w:sz w:val="20"/>
        </w:rPr>
      </w:pPr>
    </w:p>
    <w:p w14:paraId="74117F7B" w14:textId="77777777" w:rsidR="004F5098" w:rsidRDefault="004F5098">
      <w:pPr>
        <w:pStyle w:val="BodyText"/>
        <w:rPr>
          <w:i/>
          <w:sz w:val="20"/>
        </w:rPr>
      </w:pPr>
    </w:p>
    <w:p w14:paraId="74117F7C" w14:textId="77777777" w:rsidR="004F5098" w:rsidRDefault="004F5098">
      <w:pPr>
        <w:pStyle w:val="BodyText"/>
        <w:rPr>
          <w:i/>
          <w:sz w:val="20"/>
        </w:rPr>
      </w:pPr>
    </w:p>
    <w:p w14:paraId="74117F7D" w14:textId="77777777" w:rsidR="004F5098" w:rsidRDefault="004F5098">
      <w:pPr>
        <w:pStyle w:val="BodyText"/>
        <w:rPr>
          <w:i/>
          <w:sz w:val="20"/>
        </w:rPr>
      </w:pPr>
    </w:p>
    <w:p w14:paraId="74117F7E" w14:textId="77777777" w:rsidR="004F5098" w:rsidRDefault="004F5098">
      <w:pPr>
        <w:pStyle w:val="BodyText"/>
        <w:rPr>
          <w:i/>
          <w:sz w:val="20"/>
        </w:rPr>
      </w:pPr>
    </w:p>
    <w:p w14:paraId="74117F7F" w14:textId="77777777" w:rsidR="004F5098" w:rsidRDefault="004F5098">
      <w:pPr>
        <w:pStyle w:val="BodyText"/>
        <w:rPr>
          <w:i/>
          <w:sz w:val="20"/>
        </w:rPr>
      </w:pPr>
    </w:p>
    <w:p w14:paraId="74117F80" w14:textId="77777777" w:rsidR="004F5098" w:rsidRDefault="004F5098">
      <w:pPr>
        <w:pStyle w:val="BodyText"/>
        <w:rPr>
          <w:i/>
          <w:sz w:val="20"/>
        </w:rPr>
      </w:pPr>
    </w:p>
    <w:p w14:paraId="74117F81" w14:textId="77777777" w:rsidR="004F5098" w:rsidRDefault="004F5098">
      <w:pPr>
        <w:pStyle w:val="BodyText"/>
        <w:rPr>
          <w:i/>
          <w:sz w:val="20"/>
        </w:rPr>
      </w:pPr>
    </w:p>
    <w:p w14:paraId="74117F82" w14:textId="77777777" w:rsidR="004F5098" w:rsidRDefault="004F5098">
      <w:pPr>
        <w:pStyle w:val="BodyText"/>
        <w:rPr>
          <w:i/>
          <w:sz w:val="20"/>
        </w:rPr>
      </w:pPr>
    </w:p>
    <w:p w14:paraId="74117F83" w14:textId="77777777" w:rsidR="004F5098" w:rsidRDefault="004F5098">
      <w:pPr>
        <w:pStyle w:val="BodyText"/>
        <w:rPr>
          <w:i/>
          <w:sz w:val="20"/>
        </w:rPr>
      </w:pPr>
    </w:p>
    <w:p w14:paraId="74117F84" w14:textId="77777777" w:rsidR="004F5098" w:rsidRDefault="004F5098">
      <w:pPr>
        <w:pStyle w:val="BodyText"/>
        <w:rPr>
          <w:i/>
          <w:sz w:val="20"/>
        </w:rPr>
      </w:pPr>
    </w:p>
    <w:p w14:paraId="74117F85" w14:textId="77777777" w:rsidR="004F5098" w:rsidRDefault="004F5098">
      <w:pPr>
        <w:pStyle w:val="BodyText"/>
        <w:rPr>
          <w:i/>
          <w:sz w:val="20"/>
        </w:rPr>
      </w:pPr>
    </w:p>
    <w:p w14:paraId="74117F86" w14:textId="77777777" w:rsidR="004F5098" w:rsidRDefault="004F5098">
      <w:pPr>
        <w:pStyle w:val="BodyText"/>
        <w:rPr>
          <w:i/>
          <w:sz w:val="20"/>
        </w:rPr>
      </w:pPr>
    </w:p>
    <w:p w14:paraId="74117F87" w14:textId="77777777" w:rsidR="004F5098" w:rsidRDefault="004F5098">
      <w:pPr>
        <w:pStyle w:val="BodyText"/>
        <w:rPr>
          <w:i/>
          <w:sz w:val="20"/>
        </w:rPr>
      </w:pPr>
    </w:p>
    <w:p w14:paraId="74117F88" w14:textId="77777777" w:rsidR="004F5098" w:rsidRDefault="004F5098">
      <w:pPr>
        <w:pStyle w:val="BodyText"/>
        <w:rPr>
          <w:i/>
          <w:sz w:val="20"/>
        </w:rPr>
      </w:pPr>
    </w:p>
    <w:p w14:paraId="74117F89" w14:textId="77777777" w:rsidR="004F5098" w:rsidRDefault="004F5098">
      <w:pPr>
        <w:pStyle w:val="BodyText"/>
        <w:rPr>
          <w:i/>
          <w:sz w:val="20"/>
        </w:rPr>
      </w:pPr>
    </w:p>
    <w:p w14:paraId="74117F8A" w14:textId="77777777" w:rsidR="004F5098" w:rsidRDefault="004F5098">
      <w:pPr>
        <w:pStyle w:val="BodyText"/>
        <w:rPr>
          <w:i/>
          <w:sz w:val="20"/>
        </w:rPr>
      </w:pPr>
    </w:p>
    <w:p w14:paraId="74117F8B" w14:textId="77777777" w:rsidR="004F5098" w:rsidRDefault="004F5098">
      <w:pPr>
        <w:pStyle w:val="BodyText"/>
        <w:rPr>
          <w:i/>
          <w:sz w:val="20"/>
        </w:rPr>
      </w:pPr>
    </w:p>
    <w:p w14:paraId="74117F8C" w14:textId="77777777" w:rsidR="004F5098" w:rsidRDefault="004F5098">
      <w:pPr>
        <w:pStyle w:val="BodyText"/>
        <w:rPr>
          <w:i/>
          <w:sz w:val="20"/>
        </w:rPr>
      </w:pPr>
    </w:p>
    <w:p w14:paraId="74117F8D" w14:textId="77777777" w:rsidR="004F5098" w:rsidRDefault="004F5098">
      <w:pPr>
        <w:pStyle w:val="BodyText"/>
        <w:rPr>
          <w:i/>
          <w:sz w:val="20"/>
        </w:rPr>
      </w:pPr>
    </w:p>
    <w:p w14:paraId="74117F8E" w14:textId="77777777" w:rsidR="004F5098" w:rsidRDefault="004F5098">
      <w:pPr>
        <w:pStyle w:val="BodyText"/>
        <w:rPr>
          <w:i/>
          <w:sz w:val="20"/>
        </w:rPr>
      </w:pPr>
    </w:p>
    <w:p w14:paraId="74117F8F" w14:textId="77777777" w:rsidR="004F5098" w:rsidRDefault="004F5098">
      <w:pPr>
        <w:pStyle w:val="BodyText"/>
        <w:rPr>
          <w:i/>
          <w:sz w:val="20"/>
        </w:rPr>
      </w:pPr>
    </w:p>
    <w:p w14:paraId="74117F90" w14:textId="77777777" w:rsidR="004F5098" w:rsidRDefault="004F5098">
      <w:pPr>
        <w:pStyle w:val="BodyText"/>
        <w:rPr>
          <w:i/>
          <w:sz w:val="20"/>
        </w:rPr>
      </w:pPr>
    </w:p>
    <w:p w14:paraId="74117F91" w14:textId="77777777" w:rsidR="004F5098" w:rsidRDefault="004F5098">
      <w:pPr>
        <w:pStyle w:val="BodyText"/>
        <w:rPr>
          <w:i/>
          <w:sz w:val="20"/>
        </w:rPr>
      </w:pPr>
    </w:p>
    <w:p w14:paraId="74117F92" w14:textId="77777777" w:rsidR="004F5098" w:rsidRDefault="004F5098">
      <w:pPr>
        <w:pStyle w:val="BodyText"/>
        <w:rPr>
          <w:i/>
          <w:sz w:val="20"/>
        </w:rPr>
      </w:pPr>
    </w:p>
    <w:p w14:paraId="74117F93" w14:textId="77777777" w:rsidR="004F5098" w:rsidRDefault="004F5098">
      <w:pPr>
        <w:pStyle w:val="BodyText"/>
        <w:rPr>
          <w:i/>
          <w:sz w:val="20"/>
        </w:rPr>
      </w:pPr>
    </w:p>
    <w:p w14:paraId="74117F94" w14:textId="77777777" w:rsidR="004F5098" w:rsidRDefault="004F5098">
      <w:pPr>
        <w:pStyle w:val="BodyText"/>
        <w:rPr>
          <w:i/>
          <w:sz w:val="20"/>
        </w:rPr>
      </w:pPr>
    </w:p>
    <w:p w14:paraId="74117F95" w14:textId="77777777" w:rsidR="004F5098" w:rsidRDefault="004F5098">
      <w:pPr>
        <w:pStyle w:val="BodyText"/>
        <w:spacing w:before="92"/>
        <w:rPr>
          <w:i/>
          <w:sz w:val="20"/>
        </w:rPr>
      </w:pPr>
    </w:p>
    <w:p w14:paraId="74117F96" w14:textId="77777777" w:rsidR="004F5098" w:rsidRDefault="00000000">
      <w:pPr>
        <w:tabs>
          <w:tab w:val="left" w:pos="3808"/>
          <w:tab w:val="left" w:pos="8585"/>
        </w:tabs>
        <w:ind w:left="220"/>
        <w:rPr>
          <w:rFonts w:ascii="Cambria"/>
          <w:sz w:val="16"/>
        </w:rPr>
      </w:pPr>
      <w:r>
        <w:rPr>
          <w:rFonts w:ascii="Cambria"/>
          <w:color w:val="231F20"/>
          <w:sz w:val="16"/>
        </w:rPr>
        <w:t>Office</w:t>
      </w:r>
      <w:r>
        <w:rPr>
          <w:rFonts w:ascii="Cambria"/>
          <w:color w:val="231F20"/>
          <w:spacing w:val="-5"/>
          <w:sz w:val="16"/>
        </w:rPr>
        <w:t xml:space="preserve"> </w:t>
      </w:r>
      <w:r>
        <w:rPr>
          <w:rFonts w:ascii="Cambria"/>
          <w:color w:val="231F20"/>
          <w:sz w:val="16"/>
        </w:rPr>
        <w:t>of</w:t>
      </w:r>
      <w:r>
        <w:rPr>
          <w:rFonts w:ascii="Cambria"/>
          <w:color w:val="231F20"/>
          <w:spacing w:val="-3"/>
          <w:sz w:val="16"/>
        </w:rPr>
        <w:t xml:space="preserve"> </w:t>
      </w:r>
      <w:r>
        <w:rPr>
          <w:rFonts w:ascii="Cambria"/>
          <w:color w:val="231F20"/>
          <w:sz w:val="16"/>
        </w:rPr>
        <w:t>International</w:t>
      </w:r>
      <w:r>
        <w:rPr>
          <w:rFonts w:ascii="Cambria"/>
          <w:color w:val="231F20"/>
          <w:spacing w:val="-3"/>
          <w:sz w:val="16"/>
        </w:rPr>
        <w:t xml:space="preserve"> </w:t>
      </w:r>
      <w:r>
        <w:rPr>
          <w:rFonts w:ascii="Cambria"/>
          <w:color w:val="231F20"/>
          <w:spacing w:val="-2"/>
          <w:sz w:val="16"/>
        </w:rPr>
        <w:t>Services</w:t>
      </w:r>
      <w:r>
        <w:rPr>
          <w:rFonts w:ascii="Cambria"/>
          <w:color w:val="231F20"/>
          <w:sz w:val="16"/>
        </w:rPr>
        <w:tab/>
        <w:t>621</w:t>
      </w:r>
      <w:r>
        <w:rPr>
          <w:rFonts w:ascii="Cambria"/>
          <w:color w:val="231F20"/>
          <w:spacing w:val="-6"/>
          <w:sz w:val="16"/>
        </w:rPr>
        <w:t xml:space="preserve"> </w:t>
      </w:r>
      <w:r>
        <w:rPr>
          <w:rFonts w:ascii="Cambria"/>
          <w:color w:val="231F20"/>
          <w:sz w:val="16"/>
        </w:rPr>
        <w:t>W.</w:t>
      </w:r>
      <w:r>
        <w:rPr>
          <w:rFonts w:ascii="Cambria"/>
          <w:color w:val="231F20"/>
          <w:spacing w:val="-4"/>
          <w:sz w:val="16"/>
        </w:rPr>
        <w:t xml:space="preserve"> </w:t>
      </w:r>
      <w:r>
        <w:rPr>
          <w:rFonts w:ascii="Cambria"/>
          <w:color w:val="231F20"/>
          <w:sz w:val="16"/>
        </w:rPr>
        <w:t>Lombard</w:t>
      </w:r>
      <w:r>
        <w:rPr>
          <w:rFonts w:ascii="Cambria"/>
          <w:color w:val="231F20"/>
          <w:spacing w:val="-3"/>
          <w:sz w:val="16"/>
        </w:rPr>
        <w:t xml:space="preserve"> </w:t>
      </w:r>
      <w:r>
        <w:rPr>
          <w:rFonts w:ascii="Cambria"/>
          <w:color w:val="231F20"/>
          <w:sz w:val="16"/>
        </w:rPr>
        <w:t>St.</w:t>
      </w:r>
      <w:r>
        <w:rPr>
          <w:rFonts w:ascii="Cambria"/>
          <w:color w:val="231F20"/>
          <w:spacing w:val="-3"/>
          <w:sz w:val="16"/>
        </w:rPr>
        <w:t xml:space="preserve"> </w:t>
      </w:r>
      <w:r>
        <w:rPr>
          <w:rFonts w:ascii="Cambria"/>
          <w:color w:val="231F20"/>
          <w:sz w:val="16"/>
        </w:rPr>
        <w:t>|</w:t>
      </w:r>
      <w:r>
        <w:rPr>
          <w:rFonts w:ascii="Cambria"/>
          <w:color w:val="231F20"/>
          <w:spacing w:val="-3"/>
          <w:sz w:val="16"/>
        </w:rPr>
        <w:t xml:space="preserve"> </w:t>
      </w:r>
      <w:r>
        <w:rPr>
          <w:rFonts w:ascii="Cambria"/>
          <w:color w:val="231F20"/>
          <w:sz w:val="16"/>
        </w:rPr>
        <w:t>Baltimore,</w:t>
      </w:r>
      <w:r>
        <w:rPr>
          <w:rFonts w:ascii="Cambria"/>
          <w:color w:val="231F20"/>
          <w:spacing w:val="-4"/>
          <w:sz w:val="16"/>
        </w:rPr>
        <w:t xml:space="preserve"> </w:t>
      </w:r>
      <w:r>
        <w:rPr>
          <w:rFonts w:ascii="Cambria"/>
          <w:color w:val="231F20"/>
          <w:spacing w:val="-2"/>
          <w:sz w:val="16"/>
        </w:rPr>
        <w:t>Md.21201</w:t>
      </w:r>
      <w:r>
        <w:rPr>
          <w:rFonts w:ascii="Cambria"/>
          <w:color w:val="231F20"/>
          <w:sz w:val="16"/>
        </w:rPr>
        <w:tab/>
      </w:r>
      <w:hyperlink r:id="rId5">
        <w:r>
          <w:rPr>
            <w:rFonts w:ascii="Cambria"/>
            <w:color w:val="231F20"/>
            <w:spacing w:val="-2"/>
            <w:sz w:val="16"/>
          </w:rPr>
          <w:t>www.umaryland.edu/ois</w:t>
        </w:r>
      </w:hyperlink>
    </w:p>
    <w:sectPr w:rsidR="004F5098">
      <w:type w:val="continuous"/>
      <w:pgSz w:w="12240" w:h="15840"/>
      <w:pgMar w:top="2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9LoIK7c/hY3sUNjrtJAg3s7yEjUntoftjDQ5QVs3m/QwB2BHCStGUcauDnYSq8/phGRmNhT8Jgi+19XO89geQ==" w:salt="CRzCZy1kMCQvGCxNc6GJE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98"/>
    <w:rsid w:val="002B34E3"/>
    <w:rsid w:val="004F5098"/>
    <w:rsid w:val="00681212"/>
    <w:rsid w:val="008401EE"/>
    <w:rsid w:val="00C12D3A"/>
    <w:rsid w:val="00E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7F60"/>
  <w15:docId w15:val="{5C29F592-0962-40E8-985B-3F19AA75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1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51" w:lineRule="exact"/>
      <w:ind w:left="10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401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F2B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aryland.edu/ois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C5704-642C-4C83-B9EB-8D12FDEE7012}"/>
      </w:docPartPr>
      <w:docPartBody>
        <w:p w:rsidR="00000000" w:rsidRDefault="00277E93">
          <w:r w:rsidRPr="00441A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92295440D48C9B7E20A17024A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32AC2-6B8D-46AB-89BE-60C22A736026}"/>
      </w:docPartPr>
      <w:docPartBody>
        <w:p w:rsidR="00000000" w:rsidRDefault="00277E93" w:rsidP="00277E93">
          <w:pPr>
            <w:pStyle w:val="25B92295440D48C9B7E20A17024A185E"/>
          </w:pPr>
          <w:r w:rsidRPr="00441A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93"/>
    <w:rsid w:val="00277E93"/>
    <w:rsid w:val="002B34E3"/>
    <w:rsid w:val="00D6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E93"/>
    <w:rPr>
      <w:color w:val="666666"/>
    </w:rPr>
  </w:style>
  <w:style w:type="paragraph" w:customStyle="1" w:styleId="25B92295440D48C9B7E20A17024A185E">
    <w:name w:val="25B92295440D48C9B7E20A17024A185E"/>
    <w:rsid w:val="0027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856</Characters>
  <Application>Microsoft Office Word</Application>
  <DocSecurity>8</DocSecurity>
  <Lines>7</Lines>
  <Paragraphs>2</Paragraphs>
  <ScaleCrop>false</ScaleCrop>
  <Company>University of Maryland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UNPAIDJ-1request.pdf</dc:title>
  <dc:creator>Emily Eaves</dc:creator>
  <cp:lastModifiedBy>Dreyer, Gina</cp:lastModifiedBy>
  <cp:revision>5</cp:revision>
  <dcterms:created xsi:type="dcterms:W3CDTF">2026-04-21T20:41:00Z</dcterms:created>
  <dcterms:modified xsi:type="dcterms:W3CDTF">2026-04-21T20:46:00Z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2026-04-21T00:00:00Z</vt:filetime>
  </property>
  <property fmtid="{D5CDD505-2E9C-101B-9397-08002B2CF9AE}" pid="5" name="Producer">
    <vt:lpwstr>Acrobat Distiller 10.1.10 (Windows)</vt:lpwstr>
  </property>
  <property fmtid="{D5CDD505-2E9C-101B-9397-08002B2CF9AE}" pid="6" name="SourceModified">
    <vt:lpwstr>D:20150930190124</vt:lpwstr>
  </property>
</Properties>
</file>