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C0" w:rsidRPr="0083610B" w:rsidRDefault="009A2EC0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CAF2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A2EC0" w:rsidRPr="007357C7" w:rsidRDefault="009A2EC0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Analyst, Applications Lead</w:t>
      </w:r>
    </w:p>
    <w:p w:rsidR="00845413" w:rsidRDefault="009A2EC0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9A2EC0" w:rsidRPr="007357C7" w:rsidRDefault="009A2EC0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Applications Analysis</w:t>
      </w:r>
    </w:p>
    <w:p w:rsidR="009A2EC0" w:rsidRDefault="009A2EC0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EFAA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A2EC0" w:rsidRPr="0083610B" w:rsidRDefault="009A2EC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A2EC0" w:rsidRPr="0083610B" w:rsidRDefault="009A2EC0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The Lead Application Analyst oversees and administers all aspects (implementation, maintenance, and upgrade) of the application analysis and design for those application(s) that support administrative or operational functions of a UMB department or divisi</w:t>
      </w:r>
      <w:r w:rsidR="00845413">
        <w:rPr>
          <w:noProof/>
          <w:sz w:val="28"/>
          <w:szCs w:val="28"/>
        </w:rPr>
        <w:t>on.</w:t>
      </w:r>
    </w:p>
    <w:p w:rsidR="009A2EC0" w:rsidRPr="0083610B" w:rsidRDefault="009A2EC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Serves as primary liaison of the application working directly with users and vendors in addressing issues and enhancement requests.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Assess the current practices to ensure the software system supports the efficient process of the department.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Designs and develops new business processes by applying knowledge of application in conjunction with understanding of department specific needs.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Administers application data input and output into the software to ensure all department reporting needs are met in a timely fashion.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Oversees and/or performs the administration of security access profiles.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Identifies and resolves functional issues and risks respective to the implementation and ongoing support of the application system.  Responsible for drafting new business processes and/or developing functional specifications for enhancements to the applic</w:t>
      </w:r>
      <w:r w:rsidR="00845413">
        <w:rPr>
          <w:noProof/>
          <w:sz w:val="28"/>
          <w:szCs w:val="28"/>
        </w:rPr>
        <w:t>ations.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Serves as first responder to user inquiries.  Accountable for workable solutions and processes per assigned area of application and/or requirements.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Designs and configures changes against documented requirements for the application(s) and establishes guidelines. Ensures standardization of design is maintained.</w:t>
      </w:r>
    </w:p>
    <w:p w:rsidR="009A2EC0" w:rsidRPr="0083610B" w:rsidRDefault="009A2EC0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A2EC0" w:rsidRPr="0083610B" w:rsidRDefault="009A2EC0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A2EC0" w:rsidRPr="0083610B" w:rsidRDefault="009A2EC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="00845413">
        <w:rPr>
          <w:noProof/>
          <w:sz w:val="28"/>
          <w:szCs w:val="28"/>
        </w:rPr>
        <w:t>Bac</w:t>
      </w:r>
      <w:r w:rsidRPr="009C51CB">
        <w:rPr>
          <w:noProof/>
          <w:sz w:val="28"/>
          <w:szCs w:val="28"/>
        </w:rPr>
        <w:t>helors</w:t>
      </w:r>
      <w:r w:rsidRPr="0083610B">
        <w:rPr>
          <w:sz w:val="28"/>
          <w:szCs w:val="28"/>
        </w:rPr>
        <w:t xml:space="preserve"> </w:t>
      </w:r>
      <w:r w:rsidR="00845413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9A2EC0" w:rsidRPr="0083610B" w:rsidRDefault="009A2EC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experience in a functio</w:t>
      </w:r>
      <w:r w:rsidR="00845413">
        <w:rPr>
          <w:noProof/>
          <w:sz w:val="28"/>
          <w:szCs w:val="28"/>
        </w:rPr>
        <w:t>na</w:t>
      </w:r>
      <w:bookmarkStart w:id="0" w:name="_GoBack"/>
      <w:bookmarkEnd w:id="0"/>
      <w:r w:rsidRPr="009C51CB">
        <w:rPr>
          <w:noProof/>
          <w:sz w:val="28"/>
          <w:szCs w:val="28"/>
        </w:rPr>
        <w:t>l area that requires the use and support of specified application(s) (i.e.: Priority Financials)</w:t>
      </w:r>
    </w:p>
    <w:p w:rsidR="009A2EC0" w:rsidRPr="0083610B" w:rsidRDefault="009A2EC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9A2EC0" w:rsidRPr="0083610B" w:rsidRDefault="009A2EC0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A2EC0" w:rsidRPr="0083610B" w:rsidRDefault="009A2EC0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9A2EC0" w:rsidRPr="0083610B" w:rsidRDefault="009A2EC0" w:rsidP="00733492">
      <w:pPr>
        <w:rPr>
          <w:b/>
          <w:noProof/>
          <w:sz w:val="28"/>
          <w:szCs w:val="28"/>
          <w:u w:val="single"/>
        </w:rPr>
      </w:pPr>
    </w:p>
    <w:p w:rsidR="009A2EC0" w:rsidRPr="0083610B" w:rsidRDefault="009A2EC0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9A2EC0" w:rsidRPr="0083610B" w:rsidRDefault="009A2EC0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9A2EC0" w:rsidRDefault="009A2EC0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A280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A2EC0" w:rsidRPr="0083610B" w:rsidRDefault="009A2E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E0769F</w:t>
      </w:r>
    </w:p>
    <w:p w:rsidR="009A2EC0" w:rsidRPr="0083610B" w:rsidRDefault="009A2E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9A2EC0" w:rsidRPr="0083610B" w:rsidRDefault="009A2E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9749502</w:t>
      </w:r>
    </w:p>
    <w:p w:rsidR="009A2EC0" w:rsidRPr="0083610B" w:rsidRDefault="009A2EC0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E40075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9A2EC0" w:rsidRDefault="009A2EC0" w:rsidP="00733492">
      <w:pPr>
        <w:rPr>
          <w:i/>
          <w:noProof/>
          <w:sz w:val="16"/>
          <w:szCs w:val="16"/>
        </w:rPr>
        <w:sectPr w:rsidR="009A2EC0" w:rsidSect="009A2EC0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404C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A2EC0" w:rsidRPr="00B84125" w:rsidRDefault="009A2EC0" w:rsidP="00733492">
      <w:pPr>
        <w:rPr>
          <w:i/>
          <w:noProof/>
          <w:sz w:val="16"/>
          <w:szCs w:val="16"/>
        </w:rPr>
      </w:pPr>
    </w:p>
    <w:sectPr w:rsidR="009A2EC0" w:rsidRPr="00B84125" w:rsidSect="009A2EC0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C0" w:rsidRDefault="009A2EC0" w:rsidP="00733492">
      <w:pPr>
        <w:spacing w:after="0" w:line="240" w:lineRule="auto"/>
      </w:pPr>
      <w:r>
        <w:separator/>
      </w:r>
    </w:p>
  </w:endnote>
  <w:endnote w:type="continuationSeparator" w:id="0">
    <w:p w:rsidR="009A2EC0" w:rsidRDefault="009A2EC0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6888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EC0" w:rsidRDefault="009A2EC0" w:rsidP="00106EA5">
        <w:pPr>
          <w:pStyle w:val="Footer"/>
        </w:pPr>
        <w:r w:rsidRPr="009C51CB">
          <w:rPr>
            <w:noProof/>
            <w:sz w:val="18"/>
          </w:rPr>
          <w:t>IT Analyst, Applications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4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0042" w:rsidRDefault="00586A01" w:rsidP="00106EA5">
        <w:pPr>
          <w:pStyle w:val="Footer"/>
        </w:pPr>
        <w:r w:rsidRPr="009C51CB">
          <w:rPr>
            <w:noProof/>
            <w:sz w:val="18"/>
          </w:rPr>
          <w:t>IT Analyst, Applications Lead</w:t>
        </w:r>
        <w:r w:rsidR="00450042" w:rsidRPr="00106EA5">
          <w:rPr>
            <w:sz w:val="18"/>
          </w:rPr>
          <w:t xml:space="preserve">         </w:t>
        </w:r>
        <w:r w:rsidR="00450042">
          <w:t xml:space="preserve">                                                   </w:t>
        </w:r>
        <w:r w:rsidR="00450042">
          <w:fldChar w:fldCharType="begin"/>
        </w:r>
        <w:r w:rsidR="00450042">
          <w:instrText xml:space="preserve"> PAGE   \* MERGEFORMAT </w:instrText>
        </w:r>
        <w:r w:rsidR="00450042">
          <w:fldChar w:fldCharType="separate"/>
        </w:r>
        <w:r w:rsidR="009A2EC0">
          <w:rPr>
            <w:noProof/>
          </w:rPr>
          <w:t>1</w:t>
        </w:r>
        <w:r w:rsidR="0045004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C0" w:rsidRDefault="009A2EC0" w:rsidP="00733492">
      <w:pPr>
        <w:spacing w:after="0" w:line="240" w:lineRule="auto"/>
      </w:pPr>
      <w:r>
        <w:separator/>
      </w:r>
    </w:p>
  </w:footnote>
  <w:footnote w:type="continuationSeparator" w:id="0">
    <w:p w:rsidR="009A2EC0" w:rsidRDefault="009A2EC0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C0" w:rsidRPr="0083610B" w:rsidRDefault="009A2EC0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A2EC0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A2EC0" w:rsidRDefault="009A2EC0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A2EC0" w:rsidRPr="00F64D03" w:rsidRDefault="0084541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356888003"/>
              <w:placeholder>
                <w:docPart w:val="F32489EFE0BF4F80AC6EF6669E038E9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A2EC0" w:rsidRDefault="009A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042" w:rsidRPr="0083610B" w:rsidRDefault="0045004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5004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50042" w:rsidRDefault="0045004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50042" w:rsidRPr="00F64D03" w:rsidRDefault="0084541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F32489EFE0BF4F80AC6EF6669E038E9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5004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450042" w:rsidRDefault="004500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B65D9"/>
    <w:rsid w:val="0063144B"/>
    <w:rsid w:val="0065026F"/>
    <w:rsid w:val="0069088A"/>
    <w:rsid w:val="006C426F"/>
    <w:rsid w:val="006C4DF7"/>
    <w:rsid w:val="00733492"/>
    <w:rsid w:val="007357C7"/>
    <w:rsid w:val="007A181F"/>
    <w:rsid w:val="0083610B"/>
    <w:rsid w:val="00845413"/>
    <w:rsid w:val="008A4214"/>
    <w:rsid w:val="0097067D"/>
    <w:rsid w:val="00976D86"/>
    <w:rsid w:val="009A2EC0"/>
    <w:rsid w:val="00A06FDF"/>
    <w:rsid w:val="00A62E81"/>
    <w:rsid w:val="00A82123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2489EFE0BF4F80AC6EF6669E03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FF927-AA1B-4AFD-94F0-ADDD9E8937AC}"/>
      </w:docPartPr>
      <w:docPartBody>
        <w:p w:rsidR="005109CB" w:rsidRDefault="00D56B5C" w:rsidP="00D56B5C">
          <w:pPr>
            <w:pStyle w:val="F32489EFE0BF4F80AC6EF6669E038E9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5C"/>
    <w:rsid w:val="005109CB"/>
    <w:rsid w:val="00D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2489EFE0BF4F80AC6EF6669E038E93">
    <w:name w:val="F32489EFE0BF4F80AC6EF6669E038E93"/>
    <w:rsid w:val="00D56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2017-07-12T13:04:00Z</dcterms:created>
  <dcterms:modified xsi:type="dcterms:W3CDTF">2017-07-23T17:56:00Z</dcterms:modified>
</cp:coreProperties>
</file>