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0465" w14:textId="77777777" w:rsidR="00025984" w:rsidRDefault="00025984" w:rsidP="0000573F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14:paraId="5D0A873B" w14:textId="77777777" w:rsidR="00025984" w:rsidRDefault="00025984" w:rsidP="0000573F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14:paraId="77F2DBE4" w14:textId="77777777" w:rsidR="0000573F" w:rsidRPr="00025984" w:rsidRDefault="0000573F" w:rsidP="00002887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025984">
        <w:rPr>
          <w:rFonts w:ascii="Franklin Gothic Book" w:hAnsi="Franklin Gothic Book"/>
          <w:b/>
          <w:sz w:val="24"/>
          <w:szCs w:val="24"/>
        </w:rPr>
        <w:t>Compensation Overpayment and Recovery</w:t>
      </w:r>
    </w:p>
    <w:p w14:paraId="3AEAA487" w14:textId="77777777" w:rsidR="00025984" w:rsidRPr="00025984" w:rsidRDefault="00025984" w:rsidP="00002887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025984">
        <w:rPr>
          <w:rFonts w:ascii="Franklin Gothic Book" w:hAnsi="Franklin Gothic Book"/>
          <w:b/>
          <w:sz w:val="24"/>
          <w:szCs w:val="24"/>
        </w:rPr>
        <w:t>Summary Chart of Forms</w:t>
      </w:r>
    </w:p>
    <w:p w14:paraId="56B69BB2" w14:textId="77777777" w:rsidR="00025984" w:rsidRPr="00025984" w:rsidRDefault="00025984" w:rsidP="0000573F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14:paraId="367FCE89" w14:textId="77777777" w:rsidR="00025984" w:rsidRPr="00D634EF" w:rsidRDefault="00025984" w:rsidP="0000573F">
      <w:pPr>
        <w:spacing w:after="0" w:line="240" w:lineRule="auto"/>
        <w:jc w:val="center"/>
        <w:rPr>
          <w:rFonts w:ascii="Franklin Gothic Book" w:hAnsi="Franklin Gothic Book"/>
          <w:b/>
          <w:sz w:val="20"/>
          <w:szCs w:val="20"/>
        </w:rPr>
      </w:pPr>
      <w:r w:rsidRPr="00025984">
        <w:rPr>
          <w:rFonts w:ascii="Franklin Gothic Book" w:hAnsi="Franklin Gothic Book"/>
          <w:b/>
          <w:color w:val="00CC00"/>
          <w:sz w:val="52"/>
          <w:szCs w:val="52"/>
          <w:u w:val="single"/>
        </w:rPr>
        <w:t>ACTIVE EMPLOYEES</w:t>
      </w:r>
    </w:p>
    <w:tbl>
      <w:tblPr>
        <w:tblStyle w:val="TableGrid"/>
        <w:tblpPr w:leftFromText="180" w:rightFromText="180" w:vertAnchor="page" w:horzAnchor="margin" w:tblpY="3796"/>
        <w:tblW w:w="10278" w:type="dxa"/>
        <w:tblLook w:val="04A0" w:firstRow="1" w:lastRow="0" w:firstColumn="1" w:lastColumn="0" w:noHBand="0" w:noVBand="1"/>
      </w:tblPr>
      <w:tblGrid>
        <w:gridCol w:w="2858"/>
        <w:gridCol w:w="3206"/>
        <w:gridCol w:w="4214"/>
      </w:tblGrid>
      <w:tr w:rsidR="00025984" w14:paraId="417DF454" w14:textId="77777777" w:rsidTr="00025984">
        <w:trPr>
          <w:trHeight w:val="271"/>
        </w:trPr>
        <w:tc>
          <w:tcPr>
            <w:tcW w:w="10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0233390" w14:textId="77777777" w:rsidR="00025984" w:rsidRPr="007D41F4" w:rsidRDefault="00025984" w:rsidP="00025984">
            <w:pPr>
              <w:jc w:val="center"/>
              <w:rPr>
                <w:b/>
              </w:rPr>
            </w:pPr>
            <w:r w:rsidRPr="007D41F4">
              <w:rPr>
                <w:b/>
              </w:rPr>
              <w:t>ACTIVE EMPLOYEES</w:t>
            </w:r>
            <w:r>
              <w:rPr>
                <w:b/>
              </w:rPr>
              <w:t xml:space="preserve"> – Discovery BEFORE Payday</w:t>
            </w:r>
          </w:p>
        </w:tc>
      </w:tr>
      <w:tr w:rsidR="00025984" w14:paraId="5D42E37A" w14:textId="77777777" w:rsidTr="00025984">
        <w:trPr>
          <w:trHeight w:val="256"/>
        </w:trPr>
        <w:tc>
          <w:tcPr>
            <w:tcW w:w="2858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18130C44" w14:textId="77777777" w:rsidR="00025984" w:rsidRPr="007D41F4" w:rsidRDefault="00025984" w:rsidP="00025984">
            <w:pPr>
              <w:jc w:val="center"/>
              <w:rPr>
                <w:b/>
              </w:rPr>
            </w:pPr>
            <w:r w:rsidRPr="007D41F4">
              <w:rPr>
                <w:b/>
              </w:rPr>
              <w:t>Payback Option</w:t>
            </w:r>
          </w:p>
        </w:tc>
        <w:tc>
          <w:tcPr>
            <w:tcW w:w="3206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2DCA46B3" w14:textId="77777777" w:rsidR="00025984" w:rsidRPr="007D41F4" w:rsidRDefault="00025984" w:rsidP="00025984">
            <w:pPr>
              <w:jc w:val="center"/>
              <w:rPr>
                <w:b/>
              </w:rPr>
            </w:pPr>
            <w:r w:rsidRPr="007D41F4">
              <w:rPr>
                <w:b/>
              </w:rPr>
              <w:t>Form</w:t>
            </w:r>
            <w:r>
              <w:rPr>
                <w:b/>
              </w:rPr>
              <w:t>s</w:t>
            </w:r>
          </w:p>
        </w:tc>
        <w:tc>
          <w:tcPr>
            <w:tcW w:w="4214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44070B22" w14:textId="77777777" w:rsidR="00025984" w:rsidRPr="007D41F4" w:rsidRDefault="00025984" w:rsidP="00025984">
            <w:pPr>
              <w:jc w:val="center"/>
              <w:rPr>
                <w:b/>
              </w:rPr>
            </w:pPr>
            <w:r w:rsidRPr="007D41F4">
              <w:rPr>
                <w:b/>
              </w:rPr>
              <w:t>Notification</w:t>
            </w:r>
            <w:r w:rsidR="00A669D4">
              <w:rPr>
                <w:b/>
              </w:rPr>
              <w:t xml:space="preserve"> to Employee</w:t>
            </w:r>
          </w:p>
        </w:tc>
      </w:tr>
      <w:tr w:rsidR="00025984" w14:paraId="09F409C5" w14:textId="77777777" w:rsidTr="00F226DB">
        <w:trPr>
          <w:trHeight w:val="271"/>
        </w:trPr>
        <w:tc>
          <w:tcPr>
            <w:tcW w:w="2858" w:type="dxa"/>
            <w:vAlign w:val="center"/>
          </w:tcPr>
          <w:p w14:paraId="6A1DAE23" w14:textId="77777777" w:rsidR="00025984" w:rsidRDefault="00025984" w:rsidP="00A669D4">
            <w:r>
              <w:t>Direct Deposit Recovery</w:t>
            </w:r>
          </w:p>
        </w:tc>
        <w:tc>
          <w:tcPr>
            <w:tcW w:w="3206" w:type="dxa"/>
            <w:vAlign w:val="center"/>
          </w:tcPr>
          <w:p w14:paraId="0FAE675C" w14:textId="77777777" w:rsidR="00A669D4" w:rsidRDefault="00A669D4" w:rsidP="00A669D4">
            <w:pPr>
              <w:pStyle w:val="ListParagraph"/>
            </w:pPr>
          </w:p>
          <w:p w14:paraId="30BFE474" w14:textId="75FF4C53" w:rsidR="00025984" w:rsidRDefault="00025984" w:rsidP="00A669D4">
            <w:pPr>
              <w:pStyle w:val="ListParagraph"/>
              <w:numPr>
                <w:ilvl w:val="0"/>
                <w:numId w:val="1"/>
              </w:numPr>
            </w:pPr>
            <w:hyperlink r:id="rId7" w:history="1">
              <w:r w:rsidRPr="00F226DB">
                <w:rPr>
                  <w:rStyle w:val="Hyperlink"/>
                </w:rPr>
                <w:t>COF</w:t>
              </w:r>
            </w:hyperlink>
          </w:p>
          <w:p w14:paraId="4CABFA2D" w14:textId="77777777" w:rsidR="00025984" w:rsidRDefault="00025984" w:rsidP="00A669D4">
            <w:pPr>
              <w:pStyle w:val="ListParagraph"/>
            </w:pPr>
          </w:p>
        </w:tc>
        <w:tc>
          <w:tcPr>
            <w:tcW w:w="4214" w:type="dxa"/>
            <w:vAlign w:val="center"/>
          </w:tcPr>
          <w:p w14:paraId="7CA9677C" w14:textId="77777777" w:rsidR="00025984" w:rsidRDefault="00025984" w:rsidP="00F226DB">
            <w:pPr>
              <w:jc w:val="center"/>
            </w:pPr>
            <w:r>
              <w:t>Verbal/email</w:t>
            </w:r>
          </w:p>
        </w:tc>
      </w:tr>
      <w:tr w:rsidR="00025984" w14:paraId="1B11F239" w14:textId="77777777" w:rsidTr="00F226DB">
        <w:trPr>
          <w:trHeight w:val="828"/>
        </w:trPr>
        <w:tc>
          <w:tcPr>
            <w:tcW w:w="2858" w:type="dxa"/>
            <w:tcBorders>
              <w:bottom w:val="single" w:sz="12" w:space="0" w:color="auto"/>
            </w:tcBorders>
            <w:vAlign w:val="center"/>
          </w:tcPr>
          <w:p w14:paraId="722778A5" w14:textId="77777777" w:rsidR="00025984" w:rsidRDefault="00025984" w:rsidP="00A669D4">
            <w:r>
              <w:t>Return Paper Paycheck</w:t>
            </w:r>
          </w:p>
        </w:tc>
        <w:tc>
          <w:tcPr>
            <w:tcW w:w="3206" w:type="dxa"/>
            <w:tcBorders>
              <w:bottom w:val="single" w:sz="12" w:space="0" w:color="auto"/>
            </w:tcBorders>
            <w:vAlign w:val="center"/>
          </w:tcPr>
          <w:p w14:paraId="6F4C46FA" w14:textId="0A906099" w:rsidR="00025984" w:rsidRDefault="00025984" w:rsidP="00A669D4">
            <w:pPr>
              <w:pStyle w:val="ListParagraph"/>
              <w:numPr>
                <w:ilvl w:val="0"/>
                <w:numId w:val="1"/>
              </w:numPr>
            </w:pPr>
            <w:hyperlink r:id="rId8" w:history="1">
              <w:r w:rsidRPr="00F226DB">
                <w:rPr>
                  <w:rStyle w:val="Hyperlink"/>
                </w:rPr>
                <w:t>COF</w:t>
              </w:r>
            </w:hyperlink>
          </w:p>
          <w:p w14:paraId="5C4BDA88" w14:textId="03DB9DA4" w:rsidR="00025984" w:rsidRDefault="00025984" w:rsidP="00A669D4">
            <w:pPr>
              <w:pStyle w:val="ListParagraph"/>
              <w:numPr>
                <w:ilvl w:val="0"/>
                <w:numId w:val="1"/>
              </w:numPr>
            </w:pPr>
            <w:hyperlink r:id="rId9" w:history="1">
              <w:r w:rsidRPr="00F226DB">
                <w:rPr>
                  <w:rStyle w:val="Hyperlink"/>
                </w:rPr>
                <w:t>Payroll Chec</w:t>
              </w:r>
              <w:r w:rsidR="00684DEE">
                <w:rPr>
                  <w:rStyle w:val="Hyperlink"/>
                </w:rPr>
                <w:t>k</w:t>
              </w:r>
              <w:r w:rsidRPr="00F226DB">
                <w:rPr>
                  <w:rStyle w:val="Hyperlink"/>
                </w:rPr>
                <w:t xml:space="preserve"> Cancellation Request</w:t>
              </w:r>
            </w:hyperlink>
          </w:p>
          <w:p w14:paraId="650B7B08" w14:textId="77777777" w:rsidR="002D1DE2" w:rsidRDefault="002D1DE2" w:rsidP="002D1DE2">
            <w:pPr>
              <w:pStyle w:val="ListParagraph"/>
            </w:pPr>
          </w:p>
        </w:tc>
        <w:tc>
          <w:tcPr>
            <w:tcW w:w="4214" w:type="dxa"/>
            <w:tcBorders>
              <w:bottom w:val="single" w:sz="12" w:space="0" w:color="auto"/>
            </w:tcBorders>
            <w:vAlign w:val="center"/>
          </w:tcPr>
          <w:p w14:paraId="047BC3C4" w14:textId="77777777" w:rsidR="00025984" w:rsidRDefault="00A669D4" w:rsidP="00F226DB">
            <w:pPr>
              <w:jc w:val="center"/>
            </w:pPr>
            <w:r>
              <w:t>Verbal/email</w:t>
            </w:r>
          </w:p>
        </w:tc>
      </w:tr>
      <w:tr w:rsidR="00025984" w14:paraId="2A97A407" w14:textId="77777777" w:rsidTr="00025984">
        <w:trPr>
          <w:trHeight w:val="271"/>
        </w:trPr>
        <w:tc>
          <w:tcPr>
            <w:tcW w:w="10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A863B24" w14:textId="77777777" w:rsidR="00025984" w:rsidRPr="007D41F4" w:rsidRDefault="00025984" w:rsidP="00025984">
            <w:pPr>
              <w:jc w:val="center"/>
              <w:rPr>
                <w:b/>
              </w:rPr>
            </w:pPr>
            <w:r w:rsidRPr="007D41F4">
              <w:rPr>
                <w:b/>
              </w:rPr>
              <w:t>ACTIVE EMPLOYEES</w:t>
            </w:r>
            <w:r>
              <w:rPr>
                <w:b/>
              </w:rPr>
              <w:t xml:space="preserve"> – Discovery AFTER Payday</w:t>
            </w:r>
          </w:p>
        </w:tc>
      </w:tr>
      <w:tr w:rsidR="00025984" w14:paraId="3D13CBD9" w14:textId="77777777" w:rsidTr="00025984">
        <w:trPr>
          <w:trHeight w:val="271"/>
        </w:trPr>
        <w:tc>
          <w:tcPr>
            <w:tcW w:w="2858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167C731E" w14:textId="77777777" w:rsidR="00025984" w:rsidRPr="007D41F4" w:rsidRDefault="00025984" w:rsidP="00025984">
            <w:pPr>
              <w:jc w:val="center"/>
              <w:rPr>
                <w:b/>
              </w:rPr>
            </w:pPr>
            <w:r w:rsidRPr="007D41F4">
              <w:rPr>
                <w:b/>
              </w:rPr>
              <w:t>Payback Option</w:t>
            </w:r>
          </w:p>
        </w:tc>
        <w:tc>
          <w:tcPr>
            <w:tcW w:w="3206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3F58FFD2" w14:textId="77777777" w:rsidR="00025984" w:rsidRPr="007D41F4" w:rsidRDefault="00025984" w:rsidP="00025984">
            <w:pPr>
              <w:jc w:val="center"/>
              <w:rPr>
                <w:b/>
              </w:rPr>
            </w:pPr>
            <w:r w:rsidRPr="007D41F4">
              <w:rPr>
                <w:b/>
              </w:rPr>
              <w:t>Form</w:t>
            </w:r>
            <w:r>
              <w:rPr>
                <w:b/>
              </w:rPr>
              <w:t>s</w:t>
            </w:r>
          </w:p>
        </w:tc>
        <w:tc>
          <w:tcPr>
            <w:tcW w:w="4214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545ADE6D" w14:textId="77777777" w:rsidR="00025984" w:rsidRPr="007D41F4" w:rsidRDefault="00025984" w:rsidP="00025984">
            <w:pPr>
              <w:jc w:val="center"/>
              <w:rPr>
                <w:b/>
              </w:rPr>
            </w:pPr>
            <w:r w:rsidRPr="007D41F4">
              <w:rPr>
                <w:b/>
              </w:rPr>
              <w:t>Notification</w:t>
            </w:r>
            <w:r w:rsidR="002D1DE2">
              <w:rPr>
                <w:b/>
              </w:rPr>
              <w:t xml:space="preserve"> to Employee</w:t>
            </w:r>
          </w:p>
        </w:tc>
      </w:tr>
      <w:tr w:rsidR="00025984" w14:paraId="58FDCC69" w14:textId="77777777" w:rsidTr="00A669D4">
        <w:trPr>
          <w:trHeight w:val="1370"/>
        </w:trPr>
        <w:tc>
          <w:tcPr>
            <w:tcW w:w="2858" w:type="dxa"/>
            <w:vAlign w:val="center"/>
          </w:tcPr>
          <w:p w14:paraId="3B800BEA" w14:textId="77777777" w:rsidR="00025984" w:rsidRDefault="00025984" w:rsidP="00A669D4">
            <w:r>
              <w:t>One Payroll Deduction</w:t>
            </w:r>
          </w:p>
        </w:tc>
        <w:tc>
          <w:tcPr>
            <w:tcW w:w="3206" w:type="dxa"/>
            <w:vAlign w:val="center"/>
          </w:tcPr>
          <w:p w14:paraId="3A55DFCF" w14:textId="337B4393" w:rsidR="00025984" w:rsidRDefault="00025984" w:rsidP="00A669D4">
            <w:pPr>
              <w:pStyle w:val="ListParagraph"/>
              <w:numPr>
                <w:ilvl w:val="0"/>
                <w:numId w:val="2"/>
              </w:numPr>
            </w:pPr>
            <w:hyperlink r:id="rId10" w:history="1">
              <w:r w:rsidRPr="00F226DB">
                <w:rPr>
                  <w:rStyle w:val="Hyperlink"/>
                </w:rPr>
                <w:t>COF</w:t>
              </w:r>
            </w:hyperlink>
            <w:r>
              <w:t xml:space="preserve"> </w:t>
            </w:r>
          </w:p>
          <w:p w14:paraId="0B77CCD6" w14:textId="77777777" w:rsidR="00025984" w:rsidRDefault="00A669D4" w:rsidP="00A669D4">
            <w:pPr>
              <w:pStyle w:val="ListParagraph"/>
              <w:numPr>
                <w:ilvl w:val="0"/>
                <w:numId w:val="2"/>
              </w:numPr>
            </w:pPr>
            <w:hyperlink r:id="rId11" w:history="1">
              <w:r w:rsidRPr="00F226DB">
                <w:rPr>
                  <w:rStyle w:val="Hyperlink"/>
                </w:rPr>
                <w:t>CRW</w:t>
              </w:r>
            </w:hyperlink>
          </w:p>
          <w:p w14:paraId="0DF9EFE8" w14:textId="77777777" w:rsidR="00025984" w:rsidRDefault="00025984" w:rsidP="00A669D4">
            <w:pPr>
              <w:pStyle w:val="ListParagraph"/>
              <w:numPr>
                <w:ilvl w:val="0"/>
                <w:numId w:val="2"/>
              </w:numPr>
            </w:pPr>
            <w:hyperlink r:id="rId12" w:history="1">
              <w:r w:rsidRPr="00F226DB">
                <w:rPr>
                  <w:rStyle w:val="Hyperlink"/>
                </w:rPr>
                <w:t>PPAF</w:t>
              </w:r>
            </w:hyperlink>
          </w:p>
        </w:tc>
        <w:tc>
          <w:tcPr>
            <w:tcW w:w="4214" w:type="dxa"/>
            <w:vAlign w:val="center"/>
          </w:tcPr>
          <w:p w14:paraId="487559AB" w14:textId="77777777" w:rsidR="00025984" w:rsidRDefault="00025984" w:rsidP="00A669D4">
            <w:hyperlink r:id="rId13" w:history="1">
              <w:r w:rsidRPr="00F226DB">
                <w:rPr>
                  <w:rStyle w:val="Hyperlink"/>
                </w:rPr>
                <w:t>Repayment Agreement</w:t>
              </w:r>
              <w:r w:rsidR="00A669D4" w:rsidRPr="00F226DB">
                <w:rPr>
                  <w:rStyle w:val="Hyperlink"/>
                </w:rPr>
                <w:t xml:space="preserve"> – Payroll Deduction</w:t>
              </w:r>
            </w:hyperlink>
          </w:p>
        </w:tc>
      </w:tr>
      <w:tr w:rsidR="00025984" w14:paraId="49D09904" w14:textId="77777777" w:rsidTr="00A669D4">
        <w:trPr>
          <w:trHeight w:val="1385"/>
        </w:trPr>
        <w:tc>
          <w:tcPr>
            <w:tcW w:w="2858" w:type="dxa"/>
            <w:vAlign w:val="center"/>
          </w:tcPr>
          <w:p w14:paraId="1B97C970" w14:textId="77777777" w:rsidR="00025984" w:rsidRDefault="00025984" w:rsidP="00A669D4">
            <w:r>
              <w:t>Multiple Payroll Deductions</w:t>
            </w:r>
          </w:p>
        </w:tc>
        <w:tc>
          <w:tcPr>
            <w:tcW w:w="3206" w:type="dxa"/>
            <w:vAlign w:val="center"/>
          </w:tcPr>
          <w:p w14:paraId="291799BE" w14:textId="62C0D9F1" w:rsidR="00025984" w:rsidRDefault="00025984" w:rsidP="00A669D4">
            <w:pPr>
              <w:pStyle w:val="ListParagraph"/>
              <w:numPr>
                <w:ilvl w:val="0"/>
                <w:numId w:val="2"/>
              </w:numPr>
            </w:pPr>
            <w:hyperlink r:id="rId14" w:history="1">
              <w:r w:rsidRPr="00F226DB">
                <w:rPr>
                  <w:rStyle w:val="Hyperlink"/>
                </w:rPr>
                <w:t>COF</w:t>
              </w:r>
            </w:hyperlink>
            <w:r>
              <w:t xml:space="preserve"> </w:t>
            </w:r>
          </w:p>
          <w:p w14:paraId="0971CF84" w14:textId="77777777" w:rsidR="00025984" w:rsidRDefault="00A669D4" w:rsidP="00A669D4">
            <w:pPr>
              <w:pStyle w:val="ListParagraph"/>
              <w:numPr>
                <w:ilvl w:val="0"/>
                <w:numId w:val="2"/>
              </w:numPr>
            </w:pPr>
            <w:hyperlink r:id="rId15" w:history="1">
              <w:r w:rsidRPr="00F226DB">
                <w:rPr>
                  <w:rStyle w:val="Hyperlink"/>
                </w:rPr>
                <w:t>CRW</w:t>
              </w:r>
            </w:hyperlink>
          </w:p>
          <w:p w14:paraId="6E32A4FC" w14:textId="77777777" w:rsidR="00025984" w:rsidRDefault="00025984" w:rsidP="00A669D4">
            <w:pPr>
              <w:pStyle w:val="ListParagraph"/>
              <w:numPr>
                <w:ilvl w:val="0"/>
                <w:numId w:val="2"/>
              </w:numPr>
            </w:pPr>
            <w:hyperlink r:id="rId16" w:history="1">
              <w:r w:rsidRPr="00F226DB">
                <w:rPr>
                  <w:rStyle w:val="Hyperlink"/>
                </w:rPr>
                <w:t>PPAF</w:t>
              </w:r>
            </w:hyperlink>
          </w:p>
        </w:tc>
        <w:tc>
          <w:tcPr>
            <w:tcW w:w="4214" w:type="dxa"/>
            <w:vAlign w:val="center"/>
          </w:tcPr>
          <w:p w14:paraId="27F053EE" w14:textId="77777777" w:rsidR="00025984" w:rsidRDefault="00025984" w:rsidP="00A669D4">
            <w:hyperlink r:id="rId17" w:history="1">
              <w:r w:rsidRPr="00F226DB">
                <w:rPr>
                  <w:rStyle w:val="Hyperlink"/>
                </w:rPr>
                <w:t>Repayment Agreement</w:t>
              </w:r>
              <w:r w:rsidR="00A669D4" w:rsidRPr="00F226DB">
                <w:rPr>
                  <w:rStyle w:val="Hyperlink"/>
                </w:rPr>
                <w:t xml:space="preserve"> – Payroll Deduction</w:t>
              </w:r>
            </w:hyperlink>
          </w:p>
        </w:tc>
      </w:tr>
      <w:tr w:rsidR="00025984" w14:paraId="779F0CF2" w14:textId="77777777" w:rsidTr="00A669D4">
        <w:trPr>
          <w:trHeight w:val="1370"/>
        </w:trPr>
        <w:tc>
          <w:tcPr>
            <w:tcW w:w="2858" w:type="dxa"/>
            <w:tcBorders>
              <w:bottom w:val="single" w:sz="12" w:space="0" w:color="auto"/>
            </w:tcBorders>
            <w:vAlign w:val="center"/>
          </w:tcPr>
          <w:p w14:paraId="628B1A33" w14:textId="77777777" w:rsidR="00025984" w:rsidRDefault="00025984" w:rsidP="00A669D4">
            <w:r>
              <w:t>Check or Money Order</w:t>
            </w:r>
          </w:p>
        </w:tc>
        <w:tc>
          <w:tcPr>
            <w:tcW w:w="3206" w:type="dxa"/>
            <w:tcBorders>
              <w:bottom w:val="single" w:sz="12" w:space="0" w:color="auto"/>
            </w:tcBorders>
            <w:vAlign w:val="center"/>
          </w:tcPr>
          <w:p w14:paraId="0D78F803" w14:textId="3B6C2BE3" w:rsidR="00025984" w:rsidRDefault="00025984" w:rsidP="00A669D4">
            <w:pPr>
              <w:pStyle w:val="ListParagraph"/>
              <w:numPr>
                <w:ilvl w:val="0"/>
                <w:numId w:val="2"/>
              </w:numPr>
            </w:pPr>
            <w:hyperlink r:id="rId18" w:history="1">
              <w:r w:rsidRPr="00F226DB">
                <w:rPr>
                  <w:rStyle w:val="Hyperlink"/>
                </w:rPr>
                <w:t>COF</w:t>
              </w:r>
            </w:hyperlink>
          </w:p>
          <w:p w14:paraId="74CF4AA0" w14:textId="77777777" w:rsidR="00025984" w:rsidRDefault="00A669D4" w:rsidP="00A669D4">
            <w:pPr>
              <w:pStyle w:val="ListParagraph"/>
              <w:numPr>
                <w:ilvl w:val="0"/>
                <w:numId w:val="2"/>
              </w:numPr>
            </w:pPr>
            <w:hyperlink r:id="rId19" w:history="1">
              <w:r w:rsidRPr="00F226DB">
                <w:rPr>
                  <w:rStyle w:val="Hyperlink"/>
                </w:rPr>
                <w:t>CRW</w:t>
              </w:r>
            </w:hyperlink>
          </w:p>
          <w:p w14:paraId="4F6EDD87" w14:textId="77777777" w:rsidR="00025984" w:rsidRDefault="00025984" w:rsidP="00F226DB">
            <w:pPr>
              <w:pStyle w:val="ListParagraph"/>
            </w:pPr>
          </w:p>
        </w:tc>
        <w:tc>
          <w:tcPr>
            <w:tcW w:w="4214" w:type="dxa"/>
            <w:tcBorders>
              <w:bottom w:val="single" w:sz="12" w:space="0" w:color="auto"/>
            </w:tcBorders>
            <w:vAlign w:val="center"/>
          </w:tcPr>
          <w:p w14:paraId="6B355231" w14:textId="77777777" w:rsidR="00025984" w:rsidRDefault="00A669D4" w:rsidP="00A669D4">
            <w:hyperlink r:id="rId20" w:history="1">
              <w:r w:rsidRPr="00F226DB">
                <w:rPr>
                  <w:rStyle w:val="Hyperlink"/>
                </w:rPr>
                <w:t>Repayment Agreement – Check or Money Order</w:t>
              </w:r>
            </w:hyperlink>
          </w:p>
        </w:tc>
      </w:tr>
    </w:tbl>
    <w:tbl>
      <w:tblPr>
        <w:tblStyle w:val="TableGrid"/>
        <w:tblW w:w="8172" w:type="dxa"/>
        <w:tblInd w:w="18" w:type="dxa"/>
        <w:tblLook w:val="04A0" w:firstRow="1" w:lastRow="0" w:firstColumn="1" w:lastColumn="0" w:noHBand="0" w:noVBand="1"/>
      </w:tblPr>
      <w:tblGrid>
        <w:gridCol w:w="1350"/>
        <w:gridCol w:w="90"/>
        <w:gridCol w:w="146"/>
        <w:gridCol w:w="5074"/>
        <w:gridCol w:w="1512"/>
      </w:tblGrid>
      <w:tr w:rsidR="00A669D4" w14:paraId="56E01C1F" w14:textId="77777777" w:rsidTr="007C60E1">
        <w:trPr>
          <w:gridBefore w:val="1"/>
          <w:gridAfter w:val="1"/>
          <w:wBefore w:w="1350" w:type="dxa"/>
          <w:wAfter w:w="1512" w:type="dxa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09687" w14:textId="77777777" w:rsidR="00A669D4" w:rsidRDefault="00A669D4" w:rsidP="00A669D4">
            <w:pPr>
              <w:jc w:val="center"/>
            </w:pPr>
          </w:p>
          <w:p w14:paraId="165B8134" w14:textId="77777777" w:rsidR="007C60E1" w:rsidRDefault="007C60E1" w:rsidP="00A669D4">
            <w:pPr>
              <w:jc w:val="center"/>
            </w:pP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8584B" w14:textId="77777777" w:rsidR="00A669D4" w:rsidRDefault="00A669D4" w:rsidP="00A669D4">
            <w:pPr>
              <w:jc w:val="center"/>
            </w:pPr>
          </w:p>
        </w:tc>
      </w:tr>
      <w:tr w:rsidR="00A669D4" w14:paraId="1A299C20" w14:textId="77777777" w:rsidTr="007C60E1">
        <w:tc>
          <w:tcPr>
            <w:tcW w:w="8172" w:type="dxa"/>
            <w:gridSpan w:val="5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6EA3BA29" w14:textId="77777777" w:rsidR="00A669D4" w:rsidRPr="00F226DB" w:rsidRDefault="00A669D4" w:rsidP="00A669D4">
            <w:pPr>
              <w:jc w:val="center"/>
              <w:rPr>
                <w:b/>
                <w:sz w:val="24"/>
                <w:szCs w:val="24"/>
              </w:rPr>
            </w:pPr>
            <w:r w:rsidRPr="00F226DB">
              <w:rPr>
                <w:b/>
                <w:sz w:val="24"/>
                <w:szCs w:val="24"/>
              </w:rPr>
              <w:t>KEY</w:t>
            </w:r>
          </w:p>
        </w:tc>
      </w:tr>
      <w:tr w:rsidR="00A669D4" w14:paraId="5099F7FC" w14:textId="77777777" w:rsidTr="007C60E1">
        <w:tc>
          <w:tcPr>
            <w:tcW w:w="1440" w:type="dxa"/>
            <w:gridSpan w:val="2"/>
          </w:tcPr>
          <w:p w14:paraId="49573A63" w14:textId="2B45D481" w:rsidR="00A669D4" w:rsidRDefault="00A669D4" w:rsidP="00A669D4">
            <w:pPr>
              <w:jc w:val="center"/>
            </w:pPr>
            <w:hyperlink r:id="rId21" w:history="1">
              <w:r w:rsidRPr="00F226DB">
                <w:rPr>
                  <w:rStyle w:val="Hyperlink"/>
                </w:rPr>
                <w:t>COF</w:t>
              </w:r>
            </w:hyperlink>
          </w:p>
        </w:tc>
        <w:tc>
          <w:tcPr>
            <w:tcW w:w="6732" w:type="dxa"/>
            <w:gridSpan w:val="3"/>
          </w:tcPr>
          <w:p w14:paraId="3267BBBC" w14:textId="586D638B" w:rsidR="00A669D4" w:rsidRDefault="00A669D4" w:rsidP="00A669D4">
            <w:pPr>
              <w:jc w:val="center"/>
            </w:pPr>
            <w:hyperlink r:id="rId22" w:history="1">
              <w:r w:rsidRPr="007C60E1">
                <w:rPr>
                  <w:rStyle w:val="Hyperlink"/>
                </w:rPr>
                <w:t>Compensation Overpayment Form</w:t>
              </w:r>
            </w:hyperlink>
          </w:p>
        </w:tc>
      </w:tr>
      <w:tr w:rsidR="00A669D4" w14:paraId="5DDF44FD" w14:textId="77777777" w:rsidTr="007C60E1">
        <w:tc>
          <w:tcPr>
            <w:tcW w:w="1440" w:type="dxa"/>
            <w:gridSpan w:val="2"/>
          </w:tcPr>
          <w:p w14:paraId="3DCB4C79" w14:textId="77777777" w:rsidR="00A669D4" w:rsidRDefault="00A669D4" w:rsidP="00A669D4">
            <w:pPr>
              <w:jc w:val="center"/>
            </w:pPr>
            <w:hyperlink r:id="rId23" w:history="1">
              <w:r w:rsidRPr="00F226DB">
                <w:rPr>
                  <w:rStyle w:val="Hyperlink"/>
                </w:rPr>
                <w:t>CRW</w:t>
              </w:r>
            </w:hyperlink>
          </w:p>
        </w:tc>
        <w:tc>
          <w:tcPr>
            <w:tcW w:w="6732" w:type="dxa"/>
            <w:gridSpan w:val="3"/>
          </w:tcPr>
          <w:p w14:paraId="3B419433" w14:textId="77777777" w:rsidR="00A669D4" w:rsidRDefault="00A669D4" w:rsidP="00A669D4">
            <w:pPr>
              <w:jc w:val="center"/>
            </w:pPr>
            <w:hyperlink r:id="rId24" w:history="1">
              <w:r w:rsidRPr="00F226DB">
                <w:rPr>
                  <w:rStyle w:val="Hyperlink"/>
                </w:rPr>
                <w:t>Compensation Reconciliation Worksheet</w:t>
              </w:r>
            </w:hyperlink>
          </w:p>
        </w:tc>
      </w:tr>
      <w:tr w:rsidR="00A669D4" w14:paraId="264BEE89" w14:textId="77777777" w:rsidTr="007C60E1">
        <w:tc>
          <w:tcPr>
            <w:tcW w:w="1440" w:type="dxa"/>
            <w:gridSpan w:val="2"/>
          </w:tcPr>
          <w:p w14:paraId="59667D4B" w14:textId="77777777" w:rsidR="00A669D4" w:rsidRDefault="00A669D4" w:rsidP="00A669D4">
            <w:pPr>
              <w:jc w:val="center"/>
            </w:pPr>
            <w:hyperlink r:id="rId25" w:history="1">
              <w:r w:rsidRPr="00F226DB">
                <w:rPr>
                  <w:rStyle w:val="Hyperlink"/>
                </w:rPr>
                <w:t>PPAF</w:t>
              </w:r>
            </w:hyperlink>
          </w:p>
        </w:tc>
        <w:tc>
          <w:tcPr>
            <w:tcW w:w="6732" w:type="dxa"/>
            <w:gridSpan w:val="3"/>
          </w:tcPr>
          <w:p w14:paraId="4BE188DA" w14:textId="77777777" w:rsidR="00A669D4" w:rsidRDefault="00A669D4" w:rsidP="00A669D4">
            <w:pPr>
              <w:jc w:val="center"/>
            </w:pPr>
            <w:hyperlink r:id="rId26" w:history="1">
              <w:r w:rsidRPr="00F226DB">
                <w:rPr>
                  <w:rStyle w:val="Hyperlink"/>
                </w:rPr>
                <w:t>Prior Pay Period Adjustment Form</w:t>
              </w:r>
            </w:hyperlink>
          </w:p>
        </w:tc>
      </w:tr>
    </w:tbl>
    <w:p w14:paraId="4A0AC15B" w14:textId="77777777" w:rsidR="00A669D4" w:rsidRDefault="00025984" w:rsidP="00A669D4">
      <w:pPr>
        <w:spacing w:after="0"/>
        <w:jc w:val="center"/>
      </w:pPr>
      <w:r>
        <w:br w:type="page"/>
      </w:r>
    </w:p>
    <w:p w14:paraId="19A893C2" w14:textId="77777777" w:rsidR="00025984" w:rsidRDefault="00025984" w:rsidP="00025984">
      <w:pPr>
        <w:spacing w:after="0"/>
        <w:jc w:val="center"/>
      </w:pPr>
    </w:p>
    <w:p w14:paraId="733928D4" w14:textId="77777777" w:rsidR="00025984" w:rsidRPr="00025984" w:rsidRDefault="00025984" w:rsidP="00002887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025984">
        <w:rPr>
          <w:rFonts w:ascii="Franklin Gothic Book" w:hAnsi="Franklin Gothic Book"/>
          <w:b/>
          <w:sz w:val="24"/>
          <w:szCs w:val="24"/>
        </w:rPr>
        <w:t>Compensation Overpayment and Recovery</w:t>
      </w:r>
    </w:p>
    <w:p w14:paraId="72E0456C" w14:textId="77777777" w:rsidR="00025984" w:rsidRPr="00025984" w:rsidRDefault="00025984" w:rsidP="00002887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025984">
        <w:rPr>
          <w:rFonts w:ascii="Franklin Gothic Book" w:hAnsi="Franklin Gothic Book"/>
          <w:b/>
          <w:sz w:val="24"/>
          <w:szCs w:val="24"/>
        </w:rPr>
        <w:t>Summary Chart of Forms</w:t>
      </w:r>
    </w:p>
    <w:p w14:paraId="20D43C8B" w14:textId="77777777" w:rsidR="00025984" w:rsidRDefault="00025984" w:rsidP="00025984">
      <w:pPr>
        <w:spacing w:after="0" w:line="240" w:lineRule="auto"/>
        <w:jc w:val="center"/>
        <w:rPr>
          <w:rFonts w:ascii="Franklin Gothic Book" w:hAnsi="Franklin Gothic Book"/>
          <w:b/>
          <w:sz w:val="20"/>
          <w:szCs w:val="20"/>
        </w:rPr>
      </w:pPr>
    </w:p>
    <w:p w14:paraId="0923612A" w14:textId="77777777" w:rsidR="00025984" w:rsidRDefault="00025984" w:rsidP="00025984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601"/>
        <w:tblW w:w="10278" w:type="dxa"/>
        <w:tblLook w:val="04A0" w:firstRow="1" w:lastRow="0" w:firstColumn="1" w:lastColumn="0" w:noHBand="0" w:noVBand="1"/>
      </w:tblPr>
      <w:tblGrid>
        <w:gridCol w:w="2858"/>
        <w:gridCol w:w="3206"/>
        <w:gridCol w:w="4214"/>
      </w:tblGrid>
      <w:tr w:rsidR="00025984" w14:paraId="6BC01D22" w14:textId="77777777" w:rsidTr="00025984">
        <w:trPr>
          <w:trHeight w:val="271"/>
        </w:trPr>
        <w:tc>
          <w:tcPr>
            <w:tcW w:w="10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D53325E" w14:textId="77777777" w:rsidR="00025984" w:rsidRPr="007D41F4" w:rsidRDefault="00025984" w:rsidP="00025984">
            <w:pPr>
              <w:jc w:val="center"/>
              <w:rPr>
                <w:b/>
              </w:rPr>
            </w:pPr>
            <w:r>
              <w:rPr>
                <w:b/>
              </w:rPr>
              <w:t>SEPARATED</w:t>
            </w:r>
            <w:r w:rsidRPr="007D41F4">
              <w:rPr>
                <w:b/>
              </w:rPr>
              <w:t xml:space="preserve"> EMPLOYEES</w:t>
            </w:r>
            <w:r>
              <w:rPr>
                <w:b/>
              </w:rPr>
              <w:t xml:space="preserve"> – Discovery BEFORE Payday</w:t>
            </w:r>
          </w:p>
        </w:tc>
      </w:tr>
      <w:tr w:rsidR="00025984" w14:paraId="6F21A6BE" w14:textId="77777777" w:rsidTr="00025984">
        <w:trPr>
          <w:trHeight w:val="256"/>
        </w:trPr>
        <w:tc>
          <w:tcPr>
            <w:tcW w:w="285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442A8B26" w14:textId="77777777" w:rsidR="00025984" w:rsidRPr="007D41F4" w:rsidRDefault="00025984" w:rsidP="00025984">
            <w:pPr>
              <w:jc w:val="center"/>
              <w:rPr>
                <w:b/>
              </w:rPr>
            </w:pPr>
            <w:r w:rsidRPr="007D41F4">
              <w:rPr>
                <w:b/>
              </w:rPr>
              <w:t>Payback Option</w:t>
            </w:r>
          </w:p>
        </w:tc>
        <w:tc>
          <w:tcPr>
            <w:tcW w:w="3206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2F291CED" w14:textId="77777777" w:rsidR="00025984" w:rsidRPr="007D41F4" w:rsidRDefault="00025984" w:rsidP="00025984">
            <w:pPr>
              <w:jc w:val="center"/>
              <w:rPr>
                <w:b/>
              </w:rPr>
            </w:pPr>
            <w:r w:rsidRPr="007D41F4">
              <w:rPr>
                <w:b/>
              </w:rPr>
              <w:t>Form</w:t>
            </w:r>
            <w:r>
              <w:rPr>
                <w:b/>
              </w:rPr>
              <w:t>s</w:t>
            </w:r>
          </w:p>
        </w:tc>
        <w:tc>
          <w:tcPr>
            <w:tcW w:w="4214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57478E0E" w14:textId="77777777" w:rsidR="00025984" w:rsidRPr="007D41F4" w:rsidRDefault="00025984" w:rsidP="00025984">
            <w:pPr>
              <w:jc w:val="center"/>
              <w:rPr>
                <w:b/>
              </w:rPr>
            </w:pPr>
            <w:r w:rsidRPr="007D41F4">
              <w:rPr>
                <w:b/>
              </w:rPr>
              <w:t>Notification</w:t>
            </w:r>
            <w:r w:rsidR="00F226DB">
              <w:rPr>
                <w:b/>
              </w:rPr>
              <w:t xml:space="preserve"> to Employee</w:t>
            </w:r>
          </w:p>
        </w:tc>
      </w:tr>
      <w:tr w:rsidR="00F226DB" w14:paraId="220A0525" w14:textId="77777777" w:rsidTr="00F226DB">
        <w:trPr>
          <w:trHeight w:val="286"/>
        </w:trPr>
        <w:tc>
          <w:tcPr>
            <w:tcW w:w="2858" w:type="dxa"/>
            <w:vAlign w:val="center"/>
          </w:tcPr>
          <w:p w14:paraId="7906CA4B" w14:textId="77777777" w:rsidR="00F226DB" w:rsidRDefault="00F226DB" w:rsidP="00F226DB">
            <w:r>
              <w:t>Direct Deposit Recovery</w:t>
            </w:r>
          </w:p>
        </w:tc>
        <w:tc>
          <w:tcPr>
            <w:tcW w:w="3206" w:type="dxa"/>
            <w:vAlign w:val="center"/>
          </w:tcPr>
          <w:p w14:paraId="148BA871" w14:textId="77777777" w:rsidR="00F226DB" w:rsidRDefault="00F226DB" w:rsidP="00F226DB">
            <w:pPr>
              <w:pStyle w:val="ListParagraph"/>
            </w:pPr>
          </w:p>
          <w:p w14:paraId="4CC9C101" w14:textId="1DCC42E2" w:rsidR="00F226DB" w:rsidRDefault="00F226DB" w:rsidP="00F226DB">
            <w:pPr>
              <w:pStyle w:val="ListParagraph"/>
              <w:numPr>
                <w:ilvl w:val="0"/>
                <w:numId w:val="1"/>
              </w:numPr>
            </w:pPr>
            <w:hyperlink r:id="rId27" w:history="1">
              <w:r w:rsidRPr="00F226DB">
                <w:rPr>
                  <w:rStyle w:val="Hyperlink"/>
                </w:rPr>
                <w:t>COF</w:t>
              </w:r>
            </w:hyperlink>
          </w:p>
          <w:p w14:paraId="72FE27EA" w14:textId="77777777" w:rsidR="00F226DB" w:rsidRDefault="00F226DB" w:rsidP="00F226DB">
            <w:pPr>
              <w:pStyle w:val="ListParagraph"/>
            </w:pPr>
          </w:p>
        </w:tc>
        <w:tc>
          <w:tcPr>
            <w:tcW w:w="4214" w:type="dxa"/>
            <w:vAlign w:val="center"/>
          </w:tcPr>
          <w:p w14:paraId="1B4E3312" w14:textId="77777777" w:rsidR="00F226DB" w:rsidRDefault="00F226DB" w:rsidP="00F226DB">
            <w:pPr>
              <w:jc w:val="center"/>
            </w:pPr>
            <w:r>
              <w:t>Verbal/email</w:t>
            </w:r>
          </w:p>
        </w:tc>
      </w:tr>
      <w:tr w:rsidR="00F226DB" w14:paraId="394DC7BE" w14:textId="77777777" w:rsidTr="00F226DB">
        <w:trPr>
          <w:trHeight w:val="828"/>
        </w:trPr>
        <w:tc>
          <w:tcPr>
            <w:tcW w:w="2858" w:type="dxa"/>
            <w:tcBorders>
              <w:bottom w:val="single" w:sz="12" w:space="0" w:color="auto"/>
            </w:tcBorders>
            <w:vAlign w:val="center"/>
          </w:tcPr>
          <w:p w14:paraId="75741A7B" w14:textId="77777777" w:rsidR="00F226DB" w:rsidRDefault="00F226DB" w:rsidP="00F226DB">
            <w:r>
              <w:t>Return Paper Paycheck</w:t>
            </w:r>
          </w:p>
        </w:tc>
        <w:tc>
          <w:tcPr>
            <w:tcW w:w="3206" w:type="dxa"/>
            <w:tcBorders>
              <w:bottom w:val="single" w:sz="12" w:space="0" w:color="auto"/>
            </w:tcBorders>
            <w:vAlign w:val="center"/>
          </w:tcPr>
          <w:p w14:paraId="0228C9D0" w14:textId="0A0AC330" w:rsidR="00F226DB" w:rsidRDefault="00F226DB" w:rsidP="00F226DB">
            <w:pPr>
              <w:pStyle w:val="ListParagraph"/>
              <w:numPr>
                <w:ilvl w:val="0"/>
                <w:numId w:val="1"/>
              </w:numPr>
            </w:pPr>
            <w:hyperlink r:id="rId28" w:history="1">
              <w:r w:rsidRPr="00F226DB">
                <w:rPr>
                  <w:rStyle w:val="Hyperlink"/>
                </w:rPr>
                <w:t>COF</w:t>
              </w:r>
            </w:hyperlink>
          </w:p>
          <w:p w14:paraId="71D2DE0B" w14:textId="77777777" w:rsidR="00F226DB" w:rsidRDefault="00F226DB" w:rsidP="00F226DB">
            <w:pPr>
              <w:pStyle w:val="ListParagraph"/>
              <w:numPr>
                <w:ilvl w:val="0"/>
                <w:numId w:val="1"/>
              </w:numPr>
            </w:pPr>
            <w:hyperlink r:id="rId29" w:history="1">
              <w:r w:rsidRPr="00F226DB">
                <w:rPr>
                  <w:rStyle w:val="Hyperlink"/>
                </w:rPr>
                <w:t>Payroll Check Cancellation Request</w:t>
              </w:r>
            </w:hyperlink>
          </w:p>
          <w:p w14:paraId="419D2FA7" w14:textId="77777777" w:rsidR="00F226DB" w:rsidRDefault="00F226DB" w:rsidP="00F226DB">
            <w:pPr>
              <w:pStyle w:val="ListParagraph"/>
            </w:pPr>
          </w:p>
        </w:tc>
        <w:tc>
          <w:tcPr>
            <w:tcW w:w="4214" w:type="dxa"/>
            <w:tcBorders>
              <w:bottom w:val="single" w:sz="12" w:space="0" w:color="auto"/>
            </w:tcBorders>
            <w:vAlign w:val="center"/>
          </w:tcPr>
          <w:p w14:paraId="4639FA8D" w14:textId="77777777" w:rsidR="00F226DB" w:rsidRDefault="00F226DB" w:rsidP="00F226DB">
            <w:pPr>
              <w:jc w:val="center"/>
            </w:pPr>
            <w:r>
              <w:t>Verbal/email</w:t>
            </w:r>
          </w:p>
        </w:tc>
      </w:tr>
      <w:tr w:rsidR="00025984" w14:paraId="7DB80032" w14:textId="77777777" w:rsidTr="00025984">
        <w:trPr>
          <w:trHeight w:val="256"/>
        </w:trPr>
        <w:tc>
          <w:tcPr>
            <w:tcW w:w="10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7F499AA" w14:textId="77777777" w:rsidR="00025984" w:rsidRPr="007D41F4" w:rsidRDefault="00025984" w:rsidP="00025984">
            <w:pPr>
              <w:jc w:val="center"/>
              <w:rPr>
                <w:b/>
              </w:rPr>
            </w:pPr>
            <w:r>
              <w:rPr>
                <w:b/>
              </w:rPr>
              <w:t>SEPARATED</w:t>
            </w:r>
            <w:r w:rsidRPr="007D41F4">
              <w:rPr>
                <w:b/>
              </w:rPr>
              <w:t xml:space="preserve"> EMPLOYEES</w:t>
            </w:r>
            <w:r>
              <w:rPr>
                <w:b/>
              </w:rPr>
              <w:t xml:space="preserve"> – Discovery AFTER Payday</w:t>
            </w:r>
          </w:p>
        </w:tc>
      </w:tr>
      <w:tr w:rsidR="00025984" w14:paraId="1676CE24" w14:textId="77777777" w:rsidTr="00025984">
        <w:trPr>
          <w:trHeight w:val="271"/>
        </w:trPr>
        <w:tc>
          <w:tcPr>
            <w:tcW w:w="285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16EC7EAB" w14:textId="77777777" w:rsidR="00025984" w:rsidRPr="007D41F4" w:rsidRDefault="00025984" w:rsidP="00025984">
            <w:pPr>
              <w:jc w:val="center"/>
              <w:rPr>
                <w:b/>
              </w:rPr>
            </w:pPr>
            <w:r w:rsidRPr="007D41F4">
              <w:rPr>
                <w:b/>
              </w:rPr>
              <w:t>Payback Option</w:t>
            </w:r>
          </w:p>
        </w:tc>
        <w:tc>
          <w:tcPr>
            <w:tcW w:w="3206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09C42D62" w14:textId="77777777" w:rsidR="00025984" w:rsidRPr="007D41F4" w:rsidRDefault="00025984" w:rsidP="00025984">
            <w:pPr>
              <w:jc w:val="center"/>
              <w:rPr>
                <w:b/>
              </w:rPr>
            </w:pPr>
            <w:r w:rsidRPr="007D41F4">
              <w:rPr>
                <w:b/>
              </w:rPr>
              <w:t>Form</w:t>
            </w:r>
            <w:r>
              <w:rPr>
                <w:b/>
              </w:rPr>
              <w:t>s</w:t>
            </w:r>
          </w:p>
        </w:tc>
        <w:tc>
          <w:tcPr>
            <w:tcW w:w="4214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460DB21D" w14:textId="77777777" w:rsidR="00025984" w:rsidRPr="007D41F4" w:rsidRDefault="00025984" w:rsidP="00025984">
            <w:pPr>
              <w:jc w:val="center"/>
              <w:rPr>
                <w:b/>
              </w:rPr>
            </w:pPr>
            <w:r w:rsidRPr="007D41F4">
              <w:rPr>
                <w:b/>
              </w:rPr>
              <w:t>Notification</w:t>
            </w:r>
            <w:r w:rsidR="002D1DE2">
              <w:rPr>
                <w:b/>
              </w:rPr>
              <w:t xml:space="preserve"> to Employee</w:t>
            </w:r>
          </w:p>
        </w:tc>
      </w:tr>
      <w:tr w:rsidR="00025984" w14:paraId="0129CF37" w14:textId="77777777" w:rsidTr="00F226DB">
        <w:trPr>
          <w:trHeight w:val="1370"/>
        </w:trPr>
        <w:tc>
          <w:tcPr>
            <w:tcW w:w="2858" w:type="dxa"/>
            <w:vAlign w:val="center"/>
          </w:tcPr>
          <w:p w14:paraId="66CEF91E" w14:textId="77777777" w:rsidR="00025984" w:rsidRDefault="00025984" w:rsidP="00F226DB">
            <w:r>
              <w:t>Available Leave</w:t>
            </w:r>
          </w:p>
        </w:tc>
        <w:tc>
          <w:tcPr>
            <w:tcW w:w="3206" w:type="dxa"/>
            <w:vAlign w:val="center"/>
          </w:tcPr>
          <w:p w14:paraId="2D37DD06" w14:textId="40BD0C4B" w:rsidR="00025984" w:rsidRDefault="00025984" w:rsidP="00F226DB">
            <w:pPr>
              <w:pStyle w:val="ListParagraph"/>
              <w:numPr>
                <w:ilvl w:val="0"/>
                <w:numId w:val="2"/>
              </w:numPr>
            </w:pPr>
            <w:hyperlink r:id="rId30" w:history="1">
              <w:r w:rsidRPr="00F226DB">
                <w:rPr>
                  <w:rStyle w:val="Hyperlink"/>
                </w:rPr>
                <w:t>COF</w:t>
              </w:r>
            </w:hyperlink>
            <w:r>
              <w:t xml:space="preserve"> </w:t>
            </w:r>
          </w:p>
          <w:p w14:paraId="532702F3" w14:textId="77777777" w:rsidR="00025984" w:rsidRDefault="00F226DB" w:rsidP="00F226DB">
            <w:pPr>
              <w:pStyle w:val="ListParagraph"/>
              <w:numPr>
                <w:ilvl w:val="0"/>
                <w:numId w:val="2"/>
              </w:numPr>
            </w:pPr>
            <w:hyperlink r:id="rId31" w:history="1">
              <w:r w:rsidRPr="00F226DB">
                <w:rPr>
                  <w:rStyle w:val="Hyperlink"/>
                </w:rPr>
                <w:t>CRW</w:t>
              </w:r>
            </w:hyperlink>
          </w:p>
          <w:p w14:paraId="1AA900F7" w14:textId="77777777" w:rsidR="00025984" w:rsidRDefault="00025984" w:rsidP="00F226DB">
            <w:pPr>
              <w:pStyle w:val="ListParagraph"/>
              <w:numPr>
                <w:ilvl w:val="0"/>
                <w:numId w:val="2"/>
              </w:numPr>
            </w:pPr>
            <w:hyperlink r:id="rId32" w:history="1">
              <w:r w:rsidRPr="00F226DB">
                <w:rPr>
                  <w:rStyle w:val="Hyperlink"/>
                </w:rPr>
                <w:t>PPAF</w:t>
              </w:r>
            </w:hyperlink>
          </w:p>
        </w:tc>
        <w:tc>
          <w:tcPr>
            <w:tcW w:w="4214" w:type="dxa"/>
            <w:vAlign w:val="center"/>
          </w:tcPr>
          <w:p w14:paraId="6096D1A7" w14:textId="77777777" w:rsidR="00025984" w:rsidRDefault="00025984" w:rsidP="00F226DB">
            <w:hyperlink r:id="rId33" w:history="1">
              <w:r w:rsidRPr="00A95BB6">
                <w:rPr>
                  <w:rStyle w:val="Hyperlink"/>
                </w:rPr>
                <w:t>Notice of Debt</w:t>
              </w:r>
              <w:r w:rsidR="00F226DB" w:rsidRPr="00A95BB6">
                <w:rPr>
                  <w:rStyle w:val="Hyperlink"/>
                </w:rPr>
                <w:t xml:space="preserve"> – Use Before October 15</w:t>
              </w:r>
            </w:hyperlink>
          </w:p>
          <w:p w14:paraId="14F5F047" w14:textId="77777777" w:rsidR="00A95BB6" w:rsidRDefault="00A95BB6" w:rsidP="00F226DB"/>
          <w:p w14:paraId="3A0F89E4" w14:textId="77777777" w:rsidR="00A95BB6" w:rsidRDefault="00A95BB6" w:rsidP="00F226DB">
            <w:hyperlink r:id="rId34" w:history="1">
              <w:r w:rsidRPr="00A95BB6">
                <w:rPr>
                  <w:rStyle w:val="Hyperlink"/>
                </w:rPr>
                <w:t>Notice of Debt – Use On or after October 15</w:t>
              </w:r>
            </w:hyperlink>
          </w:p>
        </w:tc>
      </w:tr>
      <w:tr w:rsidR="00025984" w14:paraId="79CC47FB" w14:textId="77777777" w:rsidTr="00F226DB">
        <w:trPr>
          <w:trHeight w:val="1370"/>
        </w:trPr>
        <w:tc>
          <w:tcPr>
            <w:tcW w:w="2858" w:type="dxa"/>
            <w:vAlign w:val="center"/>
          </w:tcPr>
          <w:p w14:paraId="3BFF2D39" w14:textId="77777777" w:rsidR="00025984" w:rsidRDefault="00025984" w:rsidP="00F226DB">
            <w:r>
              <w:t>Available Leave and Check Combined Payback</w:t>
            </w:r>
          </w:p>
        </w:tc>
        <w:tc>
          <w:tcPr>
            <w:tcW w:w="3206" w:type="dxa"/>
            <w:vAlign w:val="center"/>
          </w:tcPr>
          <w:p w14:paraId="4776BF0C" w14:textId="4FA94342" w:rsidR="00025984" w:rsidRDefault="00025984" w:rsidP="00F226DB">
            <w:pPr>
              <w:pStyle w:val="ListParagraph"/>
              <w:numPr>
                <w:ilvl w:val="0"/>
                <w:numId w:val="2"/>
              </w:numPr>
            </w:pPr>
            <w:hyperlink r:id="rId35" w:history="1">
              <w:r w:rsidRPr="00F226DB">
                <w:rPr>
                  <w:rStyle w:val="Hyperlink"/>
                </w:rPr>
                <w:t>COF</w:t>
              </w:r>
            </w:hyperlink>
            <w:r>
              <w:t xml:space="preserve"> </w:t>
            </w:r>
          </w:p>
          <w:p w14:paraId="318BFE69" w14:textId="77777777" w:rsidR="00025984" w:rsidRDefault="00F226DB" w:rsidP="00F226DB">
            <w:pPr>
              <w:pStyle w:val="ListParagraph"/>
              <w:numPr>
                <w:ilvl w:val="0"/>
                <w:numId w:val="2"/>
              </w:numPr>
            </w:pPr>
            <w:hyperlink r:id="rId36" w:history="1">
              <w:r w:rsidRPr="00F226DB">
                <w:rPr>
                  <w:rStyle w:val="Hyperlink"/>
                </w:rPr>
                <w:t>CRW</w:t>
              </w:r>
            </w:hyperlink>
          </w:p>
          <w:p w14:paraId="62ABCDD2" w14:textId="77777777" w:rsidR="00025984" w:rsidRDefault="00025984" w:rsidP="00F226DB">
            <w:pPr>
              <w:pStyle w:val="ListParagraph"/>
              <w:numPr>
                <w:ilvl w:val="0"/>
                <w:numId w:val="2"/>
              </w:numPr>
            </w:pPr>
            <w:hyperlink r:id="rId37" w:history="1">
              <w:r w:rsidRPr="00F226DB">
                <w:rPr>
                  <w:rStyle w:val="Hyperlink"/>
                </w:rPr>
                <w:t>PPAF</w:t>
              </w:r>
            </w:hyperlink>
          </w:p>
          <w:p w14:paraId="7403DCA9" w14:textId="77777777" w:rsidR="00025984" w:rsidRDefault="00025984" w:rsidP="00F226DB">
            <w:pPr>
              <w:pStyle w:val="ListParagraph"/>
            </w:pPr>
          </w:p>
        </w:tc>
        <w:tc>
          <w:tcPr>
            <w:tcW w:w="4214" w:type="dxa"/>
            <w:vAlign w:val="center"/>
          </w:tcPr>
          <w:p w14:paraId="53352466" w14:textId="77777777" w:rsidR="00025984" w:rsidRDefault="00A95BB6" w:rsidP="00F226DB">
            <w:hyperlink r:id="rId38" w:history="1">
              <w:r w:rsidRPr="00A95BB6">
                <w:rPr>
                  <w:rStyle w:val="Hyperlink"/>
                </w:rPr>
                <w:t>Notice of Debt – Use Before October 15</w:t>
              </w:r>
            </w:hyperlink>
          </w:p>
          <w:p w14:paraId="38C23133" w14:textId="77777777" w:rsidR="00A95BB6" w:rsidRDefault="00A95BB6" w:rsidP="00F226DB"/>
          <w:p w14:paraId="0CE64AB2" w14:textId="77777777" w:rsidR="00A95BB6" w:rsidRDefault="00A95BB6" w:rsidP="00F226DB">
            <w:hyperlink r:id="rId39" w:history="1">
              <w:r w:rsidRPr="00A95BB6">
                <w:rPr>
                  <w:rStyle w:val="Hyperlink"/>
                </w:rPr>
                <w:t>Notice of Debt – Use On or after October 15</w:t>
              </w:r>
            </w:hyperlink>
          </w:p>
        </w:tc>
      </w:tr>
      <w:tr w:rsidR="00025984" w14:paraId="17B37B64" w14:textId="77777777" w:rsidTr="00F226DB">
        <w:trPr>
          <w:trHeight w:val="1385"/>
        </w:trPr>
        <w:tc>
          <w:tcPr>
            <w:tcW w:w="2858" w:type="dxa"/>
            <w:vAlign w:val="center"/>
          </w:tcPr>
          <w:p w14:paraId="2CF266AA" w14:textId="77777777" w:rsidR="00025984" w:rsidRDefault="00025984" w:rsidP="00F226DB">
            <w:r>
              <w:t>Check or Money Order</w:t>
            </w:r>
          </w:p>
        </w:tc>
        <w:tc>
          <w:tcPr>
            <w:tcW w:w="3206" w:type="dxa"/>
            <w:vAlign w:val="center"/>
          </w:tcPr>
          <w:p w14:paraId="6A59529C" w14:textId="4DBBF822" w:rsidR="00025984" w:rsidRDefault="00025984" w:rsidP="00F226DB">
            <w:pPr>
              <w:pStyle w:val="ListParagraph"/>
              <w:numPr>
                <w:ilvl w:val="0"/>
                <w:numId w:val="2"/>
              </w:numPr>
            </w:pPr>
            <w:hyperlink r:id="rId40" w:history="1">
              <w:r w:rsidRPr="00F226DB">
                <w:rPr>
                  <w:rStyle w:val="Hyperlink"/>
                </w:rPr>
                <w:t>COF</w:t>
              </w:r>
            </w:hyperlink>
            <w:r>
              <w:t xml:space="preserve"> </w:t>
            </w:r>
          </w:p>
          <w:p w14:paraId="7FC3161E" w14:textId="77777777" w:rsidR="00025984" w:rsidRDefault="00F226DB" w:rsidP="00F226DB">
            <w:pPr>
              <w:pStyle w:val="ListParagraph"/>
              <w:numPr>
                <w:ilvl w:val="0"/>
                <w:numId w:val="2"/>
              </w:numPr>
            </w:pPr>
            <w:hyperlink r:id="rId41" w:history="1">
              <w:r w:rsidRPr="00F226DB">
                <w:rPr>
                  <w:rStyle w:val="Hyperlink"/>
                </w:rPr>
                <w:t>CRW</w:t>
              </w:r>
            </w:hyperlink>
          </w:p>
          <w:p w14:paraId="7A3468DE" w14:textId="77777777" w:rsidR="00025984" w:rsidRDefault="00025984" w:rsidP="00F226DB">
            <w:pPr>
              <w:pStyle w:val="ListParagraph"/>
            </w:pPr>
          </w:p>
        </w:tc>
        <w:tc>
          <w:tcPr>
            <w:tcW w:w="4214" w:type="dxa"/>
            <w:vAlign w:val="center"/>
          </w:tcPr>
          <w:p w14:paraId="47A8031C" w14:textId="77777777" w:rsidR="00025984" w:rsidRDefault="00A95BB6" w:rsidP="00F226DB">
            <w:hyperlink r:id="rId42" w:history="1">
              <w:r w:rsidRPr="00A95BB6">
                <w:rPr>
                  <w:rStyle w:val="Hyperlink"/>
                </w:rPr>
                <w:t>Notice of Debt – Use Before October 15</w:t>
              </w:r>
            </w:hyperlink>
          </w:p>
          <w:p w14:paraId="138C29C2" w14:textId="77777777" w:rsidR="00A95BB6" w:rsidRDefault="00A95BB6" w:rsidP="00F226DB"/>
          <w:p w14:paraId="032AB020" w14:textId="77777777" w:rsidR="00A95BB6" w:rsidRDefault="00A95BB6" w:rsidP="00F226DB">
            <w:hyperlink r:id="rId43" w:history="1">
              <w:r w:rsidRPr="00A95BB6">
                <w:rPr>
                  <w:rStyle w:val="Hyperlink"/>
                </w:rPr>
                <w:t>Notice of Debt – Use On or after October 15</w:t>
              </w:r>
            </w:hyperlink>
          </w:p>
        </w:tc>
      </w:tr>
    </w:tbl>
    <w:p w14:paraId="5B9174E9" w14:textId="77777777" w:rsidR="00025984" w:rsidRDefault="00025984" w:rsidP="00025984">
      <w:pPr>
        <w:spacing w:after="0" w:line="240" w:lineRule="auto"/>
        <w:jc w:val="center"/>
        <w:rPr>
          <w:rFonts w:ascii="Franklin Gothic Book" w:hAnsi="Franklin Gothic Book"/>
          <w:b/>
          <w:color w:val="FF0000"/>
          <w:sz w:val="52"/>
          <w:szCs w:val="52"/>
          <w:u w:val="single"/>
        </w:rPr>
      </w:pPr>
      <w:r w:rsidRPr="00025984">
        <w:rPr>
          <w:rFonts w:ascii="Franklin Gothic Book" w:hAnsi="Franklin Gothic Book"/>
          <w:b/>
          <w:color w:val="FF0000"/>
          <w:sz w:val="52"/>
          <w:szCs w:val="52"/>
          <w:u w:val="single"/>
        </w:rPr>
        <w:t>SEPARATED EMPLOYEES</w:t>
      </w:r>
    </w:p>
    <w:p w14:paraId="763EE75B" w14:textId="77777777" w:rsidR="00025984" w:rsidRDefault="00025984" w:rsidP="00025984">
      <w:pPr>
        <w:spacing w:after="0" w:line="240" w:lineRule="auto"/>
        <w:jc w:val="center"/>
        <w:rPr>
          <w:rFonts w:ascii="Franklin Gothic Book" w:hAnsi="Franklin Gothic Book"/>
          <w:b/>
          <w:color w:val="FF0000"/>
          <w:sz w:val="52"/>
          <w:szCs w:val="52"/>
          <w:u w:val="single"/>
        </w:rPr>
      </w:pPr>
    </w:p>
    <w:tbl>
      <w:tblPr>
        <w:tblStyle w:val="TableGrid"/>
        <w:tblW w:w="8172" w:type="dxa"/>
        <w:tblInd w:w="18" w:type="dxa"/>
        <w:tblLook w:val="04A0" w:firstRow="1" w:lastRow="0" w:firstColumn="1" w:lastColumn="0" w:noHBand="0" w:noVBand="1"/>
      </w:tblPr>
      <w:tblGrid>
        <w:gridCol w:w="1440"/>
        <w:gridCol w:w="6732"/>
      </w:tblGrid>
      <w:tr w:rsidR="00F226DB" w:rsidRPr="00A669D4" w14:paraId="09406DF4" w14:textId="77777777" w:rsidTr="00F226DB">
        <w:tc>
          <w:tcPr>
            <w:tcW w:w="8172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663E90A8" w14:textId="77777777" w:rsidR="00F226DB" w:rsidRPr="00F226DB" w:rsidRDefault="00F226DB" w:rsidP="007E6DED">
            <w:pPr>
              <w:jc w:val="center"/>
              <w:rPr>
                <w:b/>
                <w:sz w:val="24"/>
                <w:szCs w:val="24"/>
              </w:rPr>
            </w:pPr>
            <w:r w:rsidRPr="00F226DB">
              <w:rPr>
                <w:b/>
                <w:sz w:val="24"/>
                <w:szCs w:val="24"/>
              </w:rPr>
              <w:t>KEY</w:t>
            </w:r>
          </w:p>
        </w:tc>
      </w:tr>
      <w:tr w:rsidR="00F226DB" w14:paraId="4DEAA468" w14:textId="77777777" w:rsidTr="007E6DED">
        <w:tc>
          <w:tcPr>
            <w:tcW w:w="1440" w:type="dxa"/>
          </w:tcPr>
          <w:p w14:paraId="07C6D2DB" w14:textId="3C553F01" w:rsidR="00F226DB" w:rsidRDefault="00F226DB" w:rsidP="007E6DED">
            <w:pPr>
              <w:jc w:val="center"/>
            </w:pPr>
            <w:hyperlink r:id="rId44" w:history="1">
              <w:r w:rsidRPr="00F226DB">
                <w:rPr>
                  <w:rStyle w:val="Hyperlink"/>
                </w:rPr>
                <w:t>COF</w:t>
              </w:r>
            </w:hyperlink>
          </w:p>
        </w:tc>
        <w:tc>
          <w:tcPr>
            <w:tcW w:w="6732" w:type="dxa"/>
          </w:tcPr>
          <w:p w14:paraId="7193CB49" w14:textId="547D8727" w:rsidR="00F226DB" w:rsidRDefault="00F226DB" w:rsidP="007E6DED">
            <w:pPr>
              <w:jc w:val="center"/>
            </w:pPr>
            <w:hyperlink r:id="rId45" w:history="1">
              <w:r w:rsidRPr="007C60E1">
                <w:rPr>
                  <w:rStyle w:val="Hyperlink"/>
                </w:rPr>
                <w:t>Compensation Overpayment Form</w:t>
              </w:r>
            </w:hyperlink>
          </w:p>
        </w:tc>
      </w:tr>
      <w:tr w:rsidR="00F226DB" w14:paraId="4482E399" w14:textId="77777777" w:rsidTr="007E6DED">
        <w:tc>
          <w:tcPr>
            <w:tcW w:w="1440" w:type="dxa"/>
          </w:tcPr>
          <w:p w14:paraId="3DB21168" w14:textId="77777777" w:rsidR="00F226DB" w:rsidRDefault="00F226DB" w:rsidP="007E6DED">
            <w:pPr>
              <w:jc w:val="center"/>
            </w:pPr>
            <w:hyperlink r:id="rId46" w:history="1">
              <w:r w:rsidRPr="00F226DB">
                <w:rPr>
                  <w:rStyle w:val="Hyperlink"/>
                </w:rPr>
                <w:t>CRW</w:t>
              </w:r>
            </w:hyperlink>
          </w:p>
        </w:tc>
        <w:tc>
          <w:tcPr>
            <w:tcW w:w="6732" w:type="dxa"/>
          </w:tcPr>
          <w:p w14:paraId="7352A4A3" w14:textId="77777777" w:rsidR="00F226DB" w:rsidRDefault="00F226DB" w:rsidP="007E6DED">
            <w:pPr>
              <w:jc w:val="center"/>
            </w:pPr>
            <w:hyperlink r:id="rId47" w:history="1">
              <w:r w:rsidRPr="00F226DB">
                <w:rPr>
                  <w:rStyle w:val="Hyperlink"/>
                </w:rPr>
                <w:t>Compensation Reconciliation Worksheet</w:t>
              </w:r>
            </w:hyperlink>
          </w:p>
        </w:tc>
      </w:tr>
      <w:tr w:rsidR="00F226DB" w14:paraId="02AA93E2" w14:textId="77777777" w:rsidTr="007E6DED">
        <w:tc>
          <w:tcPr>
            <w:tcW w:w="1440" w:type="dxa"/>
          </w:tcPr>
          <w:p w14:paraId="6C622B16" w14:textId="77777777" w:rsidR="00F226DB" w:rsidRDefault="00F226DB" w:rsidP="007E6DED">
            <w:pPr>
              <w:jc w:val="center"/>
            </w:pPr>
            <w:hyperlink r:id="rId48" w:history="1">
              <w:r w:rsidRPr="00F226DB">
                <w:rPr>
                  <w:rStyle w:val="Hyperlink"/>
                </w:rPr>
                <w:t>PPAF</w:t>
              </w:r>
            </w:hyperlink>
          </w:p>
        </w:tc>
        <w:tc>
          <w:tcPr>
            <w:tcW w:w="6732" w:type="dxa"/>
          </w:tcPr>
          <w:p w14:paraId="0D1BE847" w14:textId="77777777" w:rsidR="00F226DB" w:rsidRDefault="00F226DB" w:rsidP="007E6DED">
            <w:pPr>
              <w:jc w:val="center"/>
            </w:pPr>
            <w:hyperlink r:id="rId49" w:history="1">
              <w:r w:rsidRPr="00F226DB">
                <w:rPr>
                  <w:rStyle w:val="Hyperlink"/>
                </w:rPr>
                <w:t>Prior Pay Period Adjustment Form</w:t>
              </w:r>
            </w:hyperlink>
          </w:p>
        </w:tc>
      </w:tr>
    </w:tbl>
    <w:p w14:paraId="64F7FF65" w14:textId="77777777" w:rsidR="00F226DB" w:rsidRPr="00025984" w:rsidRDefault="00F226DB" w:rsidP="00025984">
      <w:pPr>
        <w:spacing w:after="0" w:line="240" w:lineRule="auto"/>
        <w:jc w:val="center"/>
        <w:rPr>
          <w:rFonts w:ascii="Franklin Gothic Book" w:hAnsi="Franklin Gothic Book"/>
          <w:b/>
          <w:color w:val="FF0000"/>
          <w:sz w:val="52"/>
          <w:szCs w:val="52"/>
          <w:u w:val="single"/>
        </w:rPr>
      </w:pPr>
    </w:p>
    <w:sectPr w:rsidR="00F226DB" w:rsidRPr="00025984">
      <w:headerReference w:type="defaul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92309" w14:textId="77777777" w:rsidR="001B79D7" w:rsidRDefault="001B79D7" w:rsidP="0000573F">
      <w:pPr>
        <w:spacing w:after="0" w:line="240" w:lineRule="auto"/>
      </w:pPr>
      <w:r>
        <w:separator/>
      </w:r>
    </w:p>
  </w:endnote>
  <w:endnote w:type="continuationSeparator" w:id="0">
    <w:p w14:paraId="42171886" w14:textId="77777777" w:rsidR="001B79D7" w:rsidRDefault="001B79D7" w:rsidP="0000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FB821" w14:textId="77777777" w:rsidR="001B79D7" w:rsidRDefault="001B79D7" w:rsidP="0000573F">
      <w:pPr>
        <w:spacing w:after="0" w:line="240" w:lineRule="auto"/>
      </w:pPr>
      <w:r>
        <w:separator/>
      </w:r>
    </w:p>
  </w:footnote>
  <w:footnote w:type="continuationSeparator" w:id="0">
    <w:p w14:paraId="29E7568A" w14:textId="77777777" w:rsidR="001B79D7" w:rsidRDefault="001B79D7" w:rsidP="0000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4F308" w14:textId="77777777" w:rsidR="0000573F" w:rsidRDefault="0000573F" w:rsidP="0000573F">
    <w:pPr>
      <w:pStyle w:val="Header"/>
      <w:rPr>
        <w:noProof/>
      </w:rPr>
    </w:pPr>
    <w:r>
      <w:rPr>
        <w:rFonts w:ascii="Franklin Gothic Book" w:hAnsi="Franklin Gothic Book" w:cs="GothamNarrow-MediumItalic"/>
        <w:b/>
        <w:iCs/>
        <w:sz w:val="16"/>
        <w:szCs w:val="16"/>
      </w:rPr>
      <w:tab/>
    </w:r>
    <w:r>
      <w:rPr>
        <w:rFonts w:ascii="Franklin Gothic Book" w:hAnsi="Franklin Gothic Book" w:cs="GothamNarrow-MediumItalic"/>
        <w:b/>
        <w:iCs/>
        <w:sz w:val="16"/>
        <w:szCs w:val="16"/>
      </w:rPr>
      <w:tab/>
    </w:r>
    <w:r>
      <w:rPr>
        <w:rFonts w:ascii="Franklin Gothic Book" w:hAnsi="Franklin Gothic Book" w:cs="GothamNarrow-MediumItalic"/>
        <w:b/>
        <w:i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7131536" wp14:editId="42218951">
          <wp:simplePos x="0" y="0"/>
          <wp:positionH relativeFrom="column">
            <wp:posOffset>-316230</wp:posOffset>
          </wp:positionH>
          <wp:positionV relativeFrom="paragraph">
            <wp:posOffset>-243840</wp:posOffset>
          </wp:positionV>
          <wp:extent cx="2518410" cy="662940"/>
          <wp:effectExtent l="19050" t="0" r="0" b="0"/>
          <wp:wrapNone/>
          <wp:docPr id="2" name="Picture 1" descr="UM Founding 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 Founding Camp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41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ranklin Gothic Book" w:hAnsi="Franklin Gothic Book" w:cs="GothamNarrow-MediumItalic"/>
        <w:b/>
        <w:iCs/>
        <w:sz w:val="16"/>
        <w:szCs w:val="16"/>
      </w:rPr>
      <w:t>ADMINISTRATION AND FINANCE</w:t>
    </w:r>
    <w:r>
      <w:rPr>
        <w:noProof/>
      </w:rPr>
      <w:t xml:space="preserve"> </w:t>
    </w:r>
  </w:p>
  <w:p w14:paraId="517C5A90" w14:textId="77777777" w:rsidR="0000573F" w:rsidRDefault="0000573F">
    <w:pPr>
      <w:pStyle w:val="Header"/>
    </w:pPr>
  </w:p>
  <w:p w14:paraId="2AAB2C4B" w14:textId="77777777" w:rsidR="0000573F" w:rsidRDefault="00005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2109D"/>
    <w:multiLevelType w:val="hybridMultilevel"/>
    <w:tmpl w:val="F7227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4F59"/>
    <w:multiLevelType w:val="hybridMultilevel"/>
    <w:tmpl w:val="62C20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339100">
    <w:abstractNumId w:val="1"/>
  </w:num>
  <w:num w:numId="2" w16cid:durableId="45576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F4"/>
    <w:rsid w:val="00002887"/>
    <w:rsid w:val="0000573F"/>
    <w:rsid w:val="00025984"/>
    <w:rsid w:val="001251C7"/>
    <w:rsid w:val="001B79D7"/>
    <w:rsid w:val="002528E3"/>
    <w:rsid w:val="00280F71"/>
    <w:rsid w:val="002D1DE2"/>
    <w:rsid w:val="00385CD6"/>
    <w:rsid w:val="005664AF"/>
    <w:rsid w:val="00684DEE"/>
    <w:rsid w:val="006C1039"/>
    <w:rsid w:val="007C60E1"/>
    <w:rsid w:val="007D41F4"/>
    <w:rsid w:val="00825F0A"/>
    <w:rsid w:val="00A669D4"/>
    <w:rsid w:val="00A95BB6"/>
    <w:rsid w:val="00BB1A60"/>
    <w:rsid w:val="00BB770A"/>
    <w:rsid w:val="00D634EF"/>
    <w:rsid w:val="00ED594C"/>
    <w:rsid w:val="00F2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7514"/>
  <w15:docId w15:val="{C3C3F615-464C-4528-A9FF-3C26BF76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1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73F"/>
  </w:style>
  <w:style w:type="paragraph" w:styleId="Footer">
    <w:name w:val="footer"/>
    <w:basedOn w:val="Normal"/>
    <w:link w:val="FooterChar"/>
    <w:uiPriority w:val="99"/>
    <w:unhideWhenUsed/>
    <w:rsid w:val="00005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73F"/>
  </w:style>
  <w:style w:type="paragraph" w:styleId="BalloonText">
    <w:name w:val="Balloon Text"/>
    <w:basedOn w:val="Normal"/>
    <w:link w:val="BalloonTextChar"/>
    <w:uiPriority w:val="99"/>
    <w:semiHidden/>
    <w:unhideWhenUsed/>
    <w:rsid w:val="0000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6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maryland.edu/media/umb/af/fs/payroll/forms/Repayment-Agreement-Payroll-Deduction.docx" TargetMode="External"/><Relationship Id="rId18" Type="http://schemas.openxmlformats.org/officeDocument/2006/relationships/hyperlink" Target="https://powerforms.docusign.net/174dea1e-d901-4914-b8cd-083df8d51cda?env=na3&amp;acct=f779d0ec-0798-4308-920b-6ee2bfff1782&amp;accountId=f779d0ec-0798-4308-920b-6ee2bfff1782&amp;recipientLang=en" TargetMode="External"/><Relationship Id="rId26" Type="http://schemas.openxmlformats.org/officeDocument/2006/relationships/hyperlink" Target="http://www.umaryland.edu/media/umb/af/fs/payroll/forms/PriorPayPeriodAdjustmentform.doc" TargetMode="External"/><Relationship Id="rId39" Type="http://schemas.openxmlformats.org/officeDocument/2006/relationships/hyperlink" Target="http://www.umaryland.edu/media/umb/af/fs/payroll/forms/Notice-of-Debt-after-October-15-cutoff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werforms.docusign.net/174dea1e-d901-4914-b8cd-083df8d51cda?env=na3&amp;acct=f779d0ec-0798-4308-920b-6ee2bfff1782&amp;accountId=f779d0ec-0798-4308-920b-6ee2bfff1782&amp;recipientLang=en" TargetMode="External"/><Relationship Id="rId34" Type="http://schemas.openxmlformats.org/officeDocument/2006/relationships/hyperlink" Target="http://www.umaryland.edu/media/umb/af/fs/payroll/forms/Notice-of-Debt-after-October-15-cutoff.docx" TargetMode="External"/><Relationship Id="rId42" Type="http://schemas.openxmlformats.org/officeDocument/2006/relationships/hyperlink" Target="http://www.umaryland.edu/media/umb/af/fs/payroll/forms/Notice-of-Debt-before-October-15-cutoff.docx" TargetMode="External"/><Relationship Id="rId47" Type="http://schemas.openxmlformats.org/officeDocument/2006/relationships/hyperlink" Target="http://www.umaryland.edu/media/umb/af/fs/payroll/forms/Compensation-Reconciliation-Worksheet.xlsx" TargetMode="External"/><Relationship Id="rId50" Type="http://schemas.openxmlformats.org/officeDocument/2006/relationships/header" Target="header1.xml"/><Relationship Id="rId7" Type="http://schemas.openxmlformats.org/officeDocument/2006/relationships/hyperlink" Target="https://powerforms.docusign.net/174dea1e-d901-4914-b8cd-083df8d51cda?env=na3&amp;acct=f779d0ec-0798-4308-920b-6ee2bfff1782&amp;accountId=f779d0ec-0798-4308-920b-6ee2bfff1782&amp;recipientLang=en" TargetMode="External"/><Relationship Id="rId12" Type="http://schemas.openxmlformats.org/officeDocument/2006/relationships/hyperlink" Target="http://www.umaryland.edu/media/umb/af/fs/payroll/forms/PriorPayPeriodAdjustmentform.doc" TargetMode="External"/><Relationship Id="rId17" Type="http://schemas.openxmlformats.org/officeDocument/2006/relationships/hyperlink" Target="http://www.umaryland.edu/media/umb/af/fs/payroll/forms/Repayment-Agreement-Payroll-Deduction.docx" TargetMode="External"/><Relationship Id="rId25" Type="http://schemas.openxmlformats.org/officeDocument/2006/relationships/hyperlink" Target="http://www.umaryland.edu/media/umb/af/fs/payroll/forms/PriorPayPeriodAdjustmentform.doc" TargetMode="External"/><Relationship Id="rId33" Type="http://schemas.openxmlformats.org/officeDocument/2006/relationships/hyperlink" Target="http://www.umaryland.edu/media/umb/af/fs/payroll/forms/Notice-of-Debt-before-October-15-cutoff.docx" TargetMode="External"/><Relationship Id="rId38" Type="http://schemas.openxmlformats.org/officeDocument/2006/relationships/hyperlink" Target="http://www.umaryland.edu/media/umb/af/fs/payroll/forms/Notice-of-Debt-before-October-15-cutoff.docx" TargetMode="External"/><Relationship Id="rId46" Type="http://schemas.openxmlformats.org/officeDocument/2006/relationships/hyperlink" Target="http://www.umaryland.edu/media/umb/af/fs/payroll/forms/Compensation-Reconciliation-Worksheet.xls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maryland.edu/media/umb/af/fs/payroll/forms/PriorPayPeriodAdjustmentform.doc" TargetMode="External"/><Relationship Id="rId20" Type="http://schemas.openxmlformats.org/officeDocument/2006/relationships/hyperlink" Target="http://www.umaryland.edu/media/umb/af/fs/payroll/forms/Repayment-Agreement-check-or-money-order.docx" TargetMode="External"/><Relationship Id="rId29" Type="http://schemas.openxmlformats.org/officeDocument/2006/relationships/hyperlink" Target="http://www.umaryland.edu/media/umb/af/fs/payroll/forms/Check-Cancellation.doc" TargetMode="External"/><Relationship Id="rId41" Type="http://schemas.openxmlformats.org/officeDocument/2006/relationships/hyperlink" Target="http://www.umaryland.edu/media/umb/af/fs/payroll/forms/Compensation-Reconciliation-Worksheet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aryland.edu/media/umb/af/fs/payroll/forms/Compensation-Reconciliation-Worksheet.xlsx" TargetMode="External"/><Relationship Id="rId24" Type="http://schemas.openxmlformats.org/officeDocument/2006/relationships/hyperlink" Target="http://www.umaryland.edu/media/umb/af/fs/payroll/forms/Compensation-Reconciliation-Worksheet.xlsx" TargetMode="External"/><Relationship Id="rId32" Type="http://schemas.openxmlformats.org/officeDocument/2006/relationships/hyperlink" Target="http://www.umaryland.edu/media/umb/af/fs/payroll/forms/PriorPayPeriodAdjustmentform.doc" TargetMode="External"/><Relationship Id="rId37" Type="http://schemas.openxmlformats.org/officeDocument/2006/relationships/hyperlink" Target="http://www.umaryland.edu/media/umb/af/fs/payroll/forms/PriorPayPeriodAdjustmentform.doc" TargetMode="External"/><Relationship Id="rId40" Type="http://schemas.openxmlformats.org/officeDocument/2006/relationships/hyperlink" Target="https://powerforms.docusign.net/174dea1e-d901-4914-b8cd-083df8d51cda?env=na3&amp;acct=f779d0ec-0798-4308-920b-6ee2bfff1782&amp;accountId=f779d0ec-0798-4308-920b-6ee2bfff1782&amp;recipientLang=en" TargetMode="External"/><Relationship Id="rId45" Type="http://schemas.openxmlformats.org/officeDocument/2006/relationships/hyperlink" Target="https://powerforms.docusign.net/174dea1e-d901-4914-b8cd-083df8d51cda?env=na3&amp;acct=f779d0ec-0798-4308-920b-6ee2bfff1782&amp;accountId=f779d0ec-0798-4308-920b-6ee2bfff1782&amp;recipientLang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maryland.edu/media/umb/af/fs/payroll/forms/Compensation-Reconciliation-Worksheet.xlsx" TargetMode="External"/><Relationship Id="rId23" Type="http://schemas.openxmlformats.org/officeDocument/2006/relationships/hyperlink" Target="http://www.umaryland.edu/media/umb/af/fs/payroll/forms/Compensation-Reconciliation-Worksheet.xlsx" TargetMode="External"/><Relationship Id="rId28" Type="http://schemas.openxmlformats.org/officeDocument/2006/relationships/hyperlink" Target="https://powerforms.docusign.net/174dea1e-d901-4914-b8cd-083df8d51cda?env=na3&amp;acct=f779d0ec-0798-4308-920b-6ee2bfff1782&amp;accountId=f779d0ec-0798-4308-920b-6ee2bfff1782&amp;recipientLang=en" TargetMode="External"/><Relationship Id="rId36" Type="http://schemas.openxmlformats.org/officeDocument/2006/relationships/hyperlink" Target="http://www.umaryland.edu/media/umb/af/fs/payroll/forms/Compensation-Reconciliation-Worksheet.xlsx" TargetMode="External"/><Relationship Id="rId49" Type="http://schemas.openxmlformats.org/officeDocument/2006/relationships/hyperlink" Target="http://www.umaryland.edu/media/umb/af/fs/payroll/forms/PriorPayPeriodAdjustmentform.doc" TargetMode="External"/><Relationship Id="rId10" Type="http://schemas.openxmlformats.org/officeDocument/2006/relationships/hyperlink" Target="https://powerforms.docusign.net/174dea1e-d901-4914-b8cd-083df8d51cda?env=na3&amp;acct=f779d0ec-0798-4308-920b-6ee2bfff1782&amp;accountId=f779d0ec-0798-4308-920b-6ee2bfff1782&amp;recipientLang=en" TargetMode="External"/><Relationship Id="rId19" Type="http://schemas.openxmlformats.org/officeDocument/2006/relationships/hyperlink" Target="http://www.umaryland.edu/media/umb/af/fs/payroll/forms/Compensation-Reconciliation-Worksheet.xlsx" TargetMode="External"/><Relationship Id="rId31" Type="http://schemas.openxmlformats.org/officeDocument/2006/relationships/hyperlink" Target="http://www.umaryland.edu/media/umb/af/fs/payroll/forms/Compensation-Reconciliation-Worksheet.xlsx" TargetMode="External"/><Relationship Id="rId44" Type="http://schemas.openxmlformats.org/officeDocument/2006/relationships/hyperlink" Target="https://powerforms.docusign.net/174dea1e-d901-4914-b8cd-083df8d51cda?env=na3&amp;acct=f779d0ec-0798-4308-920b-6ee2bfff1782&amp;accountId=f779d0ec-0798-4308-920b-6ee2bfff1782&amp;recipientLang=en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maryland.edu/media/umb/af/fs/payroll/forms/Check-Cancellation.doc" TargetMode="External"/><Relationship Id="rId14" Type="http://schemas.openxmlformats.org/officeDocument/2006/relationships/hyperlink" Target="https://powerforms.docusign.net/174dea1e-d901-4914-b8cd-083df8d51cda?env=na3&amp;acct=f779d0ec-0798-4308-920b-6ee2bfff1782&amp;accountId=f779d0ec-0798-4308-920b-6ee2bfff1782&amp;recipientLang=en" TargetMode="External"/><Relationship Id="rId22" Type="http://schemas.openxmlformats.org/officeDocument/2006/relationships/hyperlink" Target="https://powerforms.docusign.net/174dea1e-d901-4914-b8cd-083df8d51cda?env=na3&amp;acct=f779d0ec-0798-4308-920b-6ee2bfff1782&amp;accountId=f779d0ec-0798-4308-920b-6ee2bfff1782&amp;recipientLang=en" TargetMode="External"/><Relationship Id="rId27" Type="http://schemas.openxmlformats.org/officeDocument/2006/relationships/hyperlink" Target="https://powerforms.docusign.net/174dea1e-d901-4914-b8cd-083df8d51cda?env=na3&amp;acct=f779d0ec-0798-4308-920b-6ee2bfff1782&amp;accountId=f779d0ec-0798-4308-920b-6ee2bfff1782&amp;recipientLang=en" TargetMode="External"/><Relationship Id="rId30" Type="http://schemas.openxmlformats.org/officeDocument/2006/relationships/hyperlink" Target="https://powerforms.docusign.net/174dea1e-d901-4914-b8cd-083df8d51cda?env=na3&amp;acct=f779d0ec-0798-4308-920b-6ee2bfff1782&amp;accountId=f779d0ec-0798-4308-920b-6ee2bfff1782&amp;recipientLang=en" TargetMode="External"/><Relationship Id="rId35" Type="http://schemas.openxmlformats.org/officeDocument/2006/relationships/hyperlink" Target="https://powerforms.docusign.net/174dea1e-d901-4914-b8cd-083df8d51cda?env=na3&amp;acct=f779d0ec-0798-4308-920b-6ee2bfff1782&amp;accountId=f779d0ec-0798-4308-920b-6ee2bfff1782&amp;recipientLang=en" TargetMode="External"/><Relationship Id="rId43" Type="http://schemas.openxmlformats.org/officeDocument/2006/relationships/hyperlink" Target="http://www.umaryland.edu/media/umb/af/fs/payroll/forms/Notice-of-Debt-after-October-15-cutoff.docx" TargetMode="External"/><Relationship Id="rId48" Type="http://schemas.openxmlformats.org/officeDocument/2006/relationships/hyperlink" Target="http://www.umaryland.edu/media/umb/af/fs/payroll/forms/PriorPayPeriodAdjustmentform.doc" TargetMode="External"/><Relationship Id="rId8" Type="http://schemas.openxmlformats.org/officeDocument/2006/relationships/hyperlink" Target="https://powerforms.docusign.net/174dea1e-d901-4914-b8cd-083df8d51cda?env=na3&amp;acct=f779d0ec-0798-4308-920b-6ee2bfff1782&amp;accountId=f779d0ec-0798-4308-920b-6ee2bfff1782&amp;recipientLang=en" TargetMode="Externa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Lyons, Cynthia</dc:creator>
  <cp:lastModifiedBy>Chow, Candace</cp:lastModifiedBy>
  <cp:revision>2</cp:revision>
  <cp:lastPrinted>2016-03-02T12:57:00Z</cp:lastPrinted>
  <dcterms:created xsi:type="dcterms:W3CDTF">2025-03-18T12:54:00Z</dcterms:created>
  <dcterms:modified xsi:type="dcterms:W3CDTF">2025-03-18T12:54:00Z</dcterms:modified>
</cp:coreProperties>
</file>