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9B994" w14:textId="77777777" w:rsidR="00364AD6" w:rsidRPr="003E6D4D" w:rsidRDefault="002C5EF1" w:rsidP="00C5715D">
      <w:pPr>
        <w:pStyle w:val="SCT"/>
      </w:pPr>
      <w:r w:rsidRPr="003E6D4D">
        <w:fldChar w:fldCharType="begin"/>
      </w:r>
      <w:r w:rsidRPr="003E6D4D">
        <w:instrText xml:space="preserve"> SEQ CHAPTER \h \r 1</w:instrText>
      </w:r>
      <w:r w:rsidRPr="003E6D4D">
        <w:fldChar w:fldCharType="end"/>
      </w:r>
      <w:r w:rsidRPr="003E6D4D">
        <w:t xml:space="preserve">SECTION </w:t>
      </w:r>
      <w:r w:rsidR="00DD617C" w:rsidRPr="003E6D4D">
        <w:t>2</w:t>
      </w:r>
      <w:r w:rsidR="00A83DDE" w:rsidRPr="003E6D4D">
        <w:t>6</w:t>
      </w:r>
      <w:r w:rsidR="002F061C">
        <w:t>08</w:t>
      </w:r>
      <w:r w:rsidR="00DD617C" w:rsidRPr="003E6D4D">
        <w:t>00</w:t>
      </w:r>
      <w:r w:rsidR="009A11D9" w:rsidRPr="003E6D4D">
        <w:t xml:space="preserve"> </w:t>
      </w:r>
      <w:r w:rsidR="00DD617C" w:rsidRPr="003E6D4D">
        <w:t>–</w:t>
      </w:r>
      <w:r w:rsidR="00B012FD" w:rsidRPr="003E6D4D">
        <w:t xml:space="preserve"> </w:t>
      </w:r>
      <w:r w:rsidR="009A11D9" w:rsidRPr="001B3C4C">
        <w:t>COMMISSIONING</w:t>
      </w:r>
      <w:r w:rsidR="001A4BE4" w:rsidRPr="001B3C4C">
        <w:t xml:space="preserve"> </w:t>
      </w:r>
      <w:r w:rsidR="00A83DDE" w:rsidRPr="001B3C4C">
        <w:t>ELECTRICAL</w:t>
      </w:r>
      <w:r w:rsidR="005C7542" w:rsidRPr="003E6D4D">
        <w:t xml:space="preserve"> SYSTEMS</w:t>
      </w:r>
    </w:p>
    <w:p w14:paraId="0A914380" w14:textId="09E2738F" w:rsidR="001A4BE4" w:rsidRPr="00E84A24" w:rsidRDefault="008E351F" w:rsidP="00C5715D">
      <w:pPr>
        <w:pStyle w:val="CMT"/>
        <w:rPr>
          <w:b/>
          <w:szCs w:val="24"/>
        </w:rPr>
      </w:pPr>
      <w:r w:rsidRPr="00E84A24">
        <w:rPr>
          <w:u w:val="single"/>
        </w:rPr>
        <w:t>Latest</w:t>
      </w:r>
      <w:r w:rsidR="00E84A24">
        <w:rPr>
          <w:u w:val="single"/>
        </w:rPr>
        <w:t xml:space="preserve"> Update</w:t>
      </w:r>
      <w:r w:rsidR="001A4BE4" w:rsidRPr="00E84A24">
        <w:rPr>
          <w:u w:val="single"/>
        </w:rPr>
        <w:t xml:space="preserve"> </w:t>
      </w:r>
      <w:r w:rsidR="00E84A24">
        <w:rPr>
          <w:u w:val="single"/>
        </w:rPr>
        <w:t>5-6-</w:t>
      </w:r>
      <w:r w:rsidR="001A4BE4" w:rsidRPr="00E84A24">
        <w:rPr>
          <w:u w:val="single"/>
        </w:rPr>
        <w:t>2</w:t>
      </w:r>
      <w:r w:rsidR="00E84A24">
        <w:rPr>
          <w:u w:val="single"/>
        </w:rPr>
        <w:t>017</w:t>
      </w:r>
      <w:r w:rsidRPr="00E84A24">
        <w:t xml:space="preserve"> </w:t>
      </w:r>
      <w:r w:rsidR="00063A85">
        <w:t xml:space="preserve">See Underlined </w:t>
      </w:r>
      <w:proofErr w:type="gramStart"/>
      <w:r w:rsidR="00063A85">
        <w:t>text</w:t>
      </w:r>
      <w:proofErr w:type="gramEnd"/>
      <w:r w:rsidR="00063A85">
        <w:t xml:space="preserve"> for E</w:t>
      </w:r>
      <w:r w:rsidR="001A4BE4" w:rsidRPr="00E84A24">
        <w:t>dits.</w:t>
      </w:r>
      <w:r w:rsidR="00EE345C">
        <w:t xml:space="preserve"> </w:t>
      </w:r>
      <w:r w:rsidR="005E4260">
        <w:t>05-29-2026 updated formatting</w:t>
      </w:r>
    </w:p>
    <w:p w14:paraId="79F28A9A" w14:textId="77777777" w:rsidR="00C5715D" w:rsidRDefault="001A4BE4" w:rsidP="00C5715D">
      <w:pPr>
        <w:pStyle w:val="CMT"/>
      </w:pPr>
      <w:r w:rsidRPr="00E84A24">
        <w:t>(Engineer</w:t>
      </w:r>
      <w:r w:rsidR="00364AD6" w:rsidRPr="00E84A24">
        <w:t xml:space="preserve"> shall edit specifications and blue text in header to meet project requirements. This includes but is not limited to updating Equipment and/or Material Model Numbers indicated in the specifications and adding any additional specifications that may be required by the project.  Delete paragraphs not applicable to the </w:t>
      </w:r>
      <w:proofErr w:type="gramStart"/>
      <w:r w:rsidR="00364AD6" w:rsidRPr="00E84A24">
        <w:t>project, and</w:t>
      </w:r>
      <w:proofErr w:type="gramEnd"/>
      <w:r w:rsidR="00364AD6" w:rsidRPr="00E84A24">
        <w:t xml:space="preserve"> note some pertinent editor’s comments in this section by the University.</w:t>
      </w:r>
      <w:r w:rsidR="004F166B" w:rsidRPr="00E84A24">
        <w:t xml:space="preserve"> </w:t>
      </w:r>
      <w:r w:rsidR="004F166B" w:rsidRPr="00E84A24">
        <w:rPr>
          <w:u w:val="single"/>
        </w:rPr>
        <w:t>Also turn off “Underlines”</w:t>
      </w:r>
      <w:r w:rsidR="00364AD6" w:rsidRPr="00E84A24">
        <w:t xml:space="preserve">) </w:t>
      </w:r>
      <w:r w:rsidR="00364AD6" w:rsidRPr="00E84A24">
        <w:rPr>
          <w:i/>
        </w:rPr>
        <w:t xml:space="preserve"> </w:t>
      </w:r>
    </w:p>
    <w:p w14:paraId="698A5548" w14:textId="713E3134" w:rsidR="00DD617C" w:rsidRPr="00364AD6" w:rsidRDefault="00DD617C" w:rsidP="00C5715D">
      <w:pPr>
        <w:pStyle w:val="PRT"/>
      </w:pPr>
      <w:r w:rsidRPr="00364AD6">
        <w:t>GENERAL</w:t>
      </w:r>
    </w:p>
    <w:p w14:paraId="7AF6A330" w14:textId="77777777" w:rsidR="00DD617C" w:rsidRPr="00364AD6" w:rsidRDefault="00DD617C" w:rsidP="00C5715D">
      <w:pPr>
        <w:pStyle w:val="ART"/>
      </w:pPr>
      <w:r w:rsidRPr="00364AD6">
        <w:t>RELATED DOCUMENTS</w:t>
      </w:r>
    </w:p>
    <w:p w14:paraId="62DF6830" w14:textId="77777777" w:rsidR="00DD617C" w:rsidRPr="00E84A24" w:rsidRDefault="00DD617C" w:rsidP="00C5715D">
      <w:pPr>
        <w:pStyle w:val="PR1"/>
        <w:rPr>
          <w:u w:val="single"/>
        </w:rPr>
      </w:pPr>
      <w:r w:rsidRPr="00364AD6">
        <w:t xml:space="preserve">Drawings and general provisions of the contract, including General and Supplementary Conditions and other Division 01 Specification Sections, apply to this </w:t>
      </w:r>
      <w:r w:rsidRPr="00E84A24">
        <w:rPr>
          <w:u w:val="single"/>
        </w:rPr>
        <w:t>section</w:t>
      </w:r>
      <w:r w:rsidR="00E84A24" w:rsidRPr="00E84A24">
        <w:rPr>
          <w:u w:val="single"/>
        </w:rPr>
        <w:t xml:space="preserve"> and all other sections of Division 26</w:t>
      </w:r>
      <w:r w:rsidRPr="00E84A24">
        <w:rPr>
          <w:u w:val="single"/>
        </w:rPr>
        <w:t>.</w:t>
      </w:r>
    </w:p>
    <w:p w14:paraId="2FACEE1A" w14:textId="77777777" w:rsidR="00DD617C" w:rsidRPr="00364AD6" w:rsidRDefault="00DD617C" w:rsidP="00C5715D">
      <w:pPr>
        <w:pStyle w:val="PR1"/>
      </w:pPr>
      <w:r w:rsidRPr="00364AD6">
        <w:t>The OPR and BOD documentation are included by reference for information only.</w:t>
      </w:r>
    </w:p>
    <w:p w14:paraId="18372E2B" w14:textId="77777777" w:rsidR="00DD617C" w:rsidRPr="00364AD6" w:rsidRDefault="00DD617C" w:rsidP="00C5715D">
      <w:pPr>
        <w:pStyle w:val="ART"/>
      </w:pPr>
      <w:r w:rsidRPr="00364AD6">
        <w:t>SUMMARY</w:t>
      </w:r>
    </w:p>
    <w:p w14:paraId="17F2EF7B" w14:textId="77777777" w:rsidR="001A4BE4" w:rsidRPr="008C6E83" w:rsidRDefault="001A4BE4" w:rsidP="00C5715D">
      <w:pPr>
        <w:pStyle w:val="PR1"/>
      </w:pPr>
      <w:r w:rsidRPr="008C6E83">
        <w:t xml:space="preserve">This section includes </w:t>
      </w:r>
      <w:r>
        <w:t xml:space="preserve">the </w:t>
      </w:r>
      <w:r w:rsidRPr="001B3C4C">
        <w:t>requirements for commissioning the electrical</w:t>
      </w:r>
      <w:r w:rsidRPr="008C6E83">
        <w:t xml:space="preserve"> systems, assemblies and equipment.</w:t>
      </w:r>
    </w:p>
    <w:p w14:paraId="5DD9FC93" w14:textId="77777777" w:rsidR="00DD617C" w:rsidRPr="00364AD6" w:rsidRDefault="00DD617C" w:rsidP="00C5715D">
      <w:pPr>
        <w:pStyle w:val="ART"/>
      </w:pPr>
      <w:r w:rsidRPr="00364AD6">
        <w:t>DESCRIPTION</w:t>
      </w:r>
    </w:p>
    <w:p w14:paraId="0EBB8AC4" w14:textId="77777777" w:rsidR="001A4BE4" w:rsidRPr="006A2191" w:rsidRDefault="001A4BE4" w:rsidP="00C5715D">
      <w:pPr>
        <w:pStyle w:val="PR1"/>
      </w:pPr>
      <w:r w:rsidRPr="006A2191">
        <w:t xml:space="preserve">The following equipment and/or accessories shall be commissioned as part of this project: </w:t>
      </w:r>
      <w:r w:rsidRPr="006A2191">
        <w:rPr>
          <w:highlight w:val="yellow"/>
        </w:rPr>
        <w:t>&lt;Edit</w:t>
      </w:r>
      <w:r w:rsidR="001C3A97" w:rsidRPr="006A2191">
        <w:rPr>
          <w:highlight w:val="yellow"/>
        </w:rPr>
        <w:t xml:space="preserve"> or add</w:t>
      </w:r>
      <w:r w:rsidRPr="006A2191">
        <w:rPr>
          <w:highlight w:val="yellow"/>
        </w:rPr>
        <w:t xml:space="preserve"> for Project Requirements&gt;</w:t>
      </w:r>
      <w:r w:rsidRPr="006A2191">
        <w:t xml:space="preserve"> </w:t>
      </w:r>
    </w:p>
    <w:p w14:paraId="4BC7423E" w14:textId="77777777" w:rsidR="001C3A97" w:rsidRPr="006A2191" w:rsidRDefault="001C3A97" w:rsidP="009D2AFF">
      <w:pPr>
        <w:pStyle w:val="PR2"/>
      </w:pPr>
      <w:r w:rsidRPr="006A2191">
        <w:t xml:space="preserve">High Voltage Service Electrical Systems. </w:t>
      </w:r>
    </w:p>
    <w:p w14:paraId="3645117A" w14:textId="77777777" w:rsidR="00FF6D9A" w:rsidRPr="006A2191" w:rsidRDefault="001C3A97" w:rsidP="009D2AFF">
      <w:pPr>
        <w:pStyle w:val="PR2"/>
      </w:pPr>
      <w:r w:rsidRPr="006A2191">
        <w:t>Secondary Service Electrical Systems.</w:t>
      </w:r>
    </w:p>
    <w:p w14:paraId="12BC3DB4" w14:textId="77777777" w:rsidR="001C3A97" w:rsidRPr="006A2191" w:rsidRDefault="001C3A97" w:rsidP="009D2AFF">
      <w:pPr>
        <w:pStyle w:val="PR2"/>
      </w:pPr>
      <w:r w:rsidRPr="006A2191">
        <w:t xml:space="preserve">Motor Control Centers. </w:t>
      </w:r>
    </w:p>
    <w:p w14:paraId="5A97E7B3" w14:textId="77777777" w:rsidR="001C3A97" w:rsidRPr="006A2191" w:rsidRDefault="001C3A97" w:rsidP="009D2AFF">
      <w:pPr>
        <w:pStyle w:val="PR2"/>
      </w:pPr>
      <w:r w:rsidRPr="006A2191">
        <w:t xml:space="preserve">Distribution and Branch Circuit Panelboards. </w:t>
      </w:r>
    </w:p>
    <w:p w14:paraId="10A0988B" w14:textId="77777777" w:rsidR="001C3A97" w:rsidRPr="006A2191" w:rsidRDefault="001C3A97" w:rsidP="009D2AFF">
      <w:pPr>
        <w:pStyle w:val="PR2"/>
      </w:pPr>
      <w:r w:rsidRPr="006A2191">
        <w:t xml:space="preserve">Lighting Fixtures and Controls. </w:t>
      </w:r>
    </w:p>
    <w:p w14:paraId="7C08D027" w14:textId="77777777" w:rsidR="001C3A97" w:rsidRPr="006A2191" w:rsidRDefault="001C3A97" w:rsidP="009D2AFF">
      <w:pPr>
        <w:pStyle w:val="PR2"/>
      </w:pPr>
      <w:r w:rsidRPr="006A2191">
        <w:t xml:space="preserve">Elevator Systems. </w:t>
      </w:r>
    </w:p>
    <w:p w14:paraId="79266931" w14:textId="77777777" w:rsidR="001C3A97" w:rsidRPr="006A2191" w:rsidRDefault="001C3A97" w:rsidP="009D2AFF">
      <w:pPr>
        <w:pStyle w:val="PR2"/>
      </w:pPr>
      <w:r w:rsidRPr="006A2191">
        <w:t xml:space="preserve">Equipment Monitoring. </w:t>
      </w:r>
    </w:p>
    <w:p w14:paraId="519E74E9" w14:textId="77777777" w:rsidR="001C3A97" w:rsidRPr="006A2191" w:rsidRDefault="001C3A97" w:rsidP="009D2AFF">
      <w:pPr>
        <w:pStyle w:val="PR2"/>
      </w:pPr>
      <w:r w:rsidRPr="006A2191">
        <w:t xml:space="preserve">Fire Alarm Equipment/Fire Alarm Equipment Monitoring System. </w:t>
      </w:r>
    </w:p>
    <w:p w14:paraId="46F7EF14" w14:textId="77777777" w:rsidR="001C3A97" w:rsidRPr="006A2191" w:rsidRDefault="001C3A97" w:rsidP="009D2AFF">
      <w:pPr>
        <w:pStyle w:val="PR2"/>
      </w:pPr>
      <w:r w:rsidRPr="006A2191">
        <w:t xml:space="preserve">AC Motors. </w:t>
      </w:r>
    </w:p>
    <w:p w14:paraId="309BA357" w14:textId="77777777" w:rsidR="001C3A97" w:rsidRPr="006A2191" w:rsidRDefault="001C3A97" w:rsidP="009D2AFF">
      <w:pPr>
        <w:pStyle w:val="PR2"/>
      </w:pPr>
      <w:r w:rsidRPr="006A2191">
        <w:t xml:space="preserve">Grounding Equipment and Building Grounding System. </w:t>
      </w:r>
    </w:p>
    <w:p w14:paraId="5DD6089C" w14:textId="77777777" w:rsidR="001C3A97" w:rsidRPr="006A2191" w:rsidRDefault="001C3A97" w:rsidP="009D2AFF">
      <w:pPr>
        <w:pStyle w:val="PR2"/>
      </w:pPr>
      <w:r w:rsidRPr="006A2191">
        <w:t xml:space="preserve">Security System. </w:t>
      </w:r>
    </w:p>
    <w:p w14:paraId="771537DD" w14:textId="77777777" w:rsidR="001C3A97" w:rsidRPr="006A2191" w:rsidRDefault="001C3A97" w:rsidP="009D2AFF">
      <w:pPr>
        <w:pStyle w:val="PR2"/>
      </w:pPr>
      <w:r w:rsidRPr="006A2191">
        <w:t xml:space="preserve">Emergency Generators and Distribution System. </w:t>
      </w:r>
    </w:p>
    <w:p w14:paraId="040D0868" w14:textId="77777777" w:rsidR="00D9226C" w:rsidRPr="006A2191" w:rsidRDefault="001C3A97" w:rsidP="009D2AFF">
      <w:pPr>
        <w:pStyle w:val="PR2"/>
      </w:pPr>
      <w:r w:rsidRPr="006A2191">
        <w:lastRenderedPageBreak/>
        <w:t>Uninterruptible Power Systems.</w:t>
      </w:r>
    </w:p>
    <w:p w14:paraId="18FF6111" w14:textId="77777777" w:rsidR="00C5715D" w:rsidRDefault="001C3A97" w:rsidP="009D2AFF">
      <w:pPr>
        <w:pStyle w:val="PR2"/>
      </w:pPr>
      <w:r w:rsidRPr="006A2191">
        <w:t>Interface connections with Life Safety the BAS.</w:t>
      </w:r>
    </w:p>
    <w:p w14:paraId="02AE5EB5" w14:textId="04FA7FA4" w:rsidR="00E7521A" w:rsidRPr="00364AD6" w:rsidRDefault="00E7521A" w:rsidP="009D2AFF">
      <w:pPr>
        <w:pStyle w:val="ART"/>
      </w:pPr>
      <w:r w:rsidRPr="00364AD6">
        <w:t>SUBMITTALS</w:t>
      </w:r>
    </w:p>
    <w:p w14:paraId="7673FFD2" w14:textId="77777777" w:rsidR="00E7521A" w:rsidRPr="00364AD6" w:rsidRDefault="00E84A24" w:rsidP="009D2AFF">
      <w:pPr>
        <w:pStyle w:val="PR1"/>
      </w:pPr>
      <w:r>
        <w:t>Refer to Division 01 Section</w:t>
      </w:r>
      <w:r w:rsidR="00E7521A" w:rsidRPr="00364AD6">
        <w:t xml:space="preserve"> </w:t>
      </w:r>
      <w:r w:rsidR="001B3C4C">
        <w:t>“</w:t>
      </w:r>
      <w:r w:rsidR="008E351F" w:rsidRPr="008E351F">
        <w:rPr>
          <w:u w:val="single"/>
        </w:rPr>
        <w:t>General Commissioning Requirements</w:t>
      </w:r>
      <w:r w:rsidR="00E7521A" w:rsidRPr="00364AD6">
        <w:t xml:space="preserve">” for </w:t>
      </w:r>
      <w:proofErr w:type="spellStart"/>
      <w:r w:rsidR="00E7521A" w:rsidRPr="00364AD6">
        <w:t>CxA’s</w:t>
      </w:r>
      <w:proofErr w:type="spellEnd"/>
      <w:r w:rsidR="00E7521A" w:rsidRPr="00364AD6">
        <w:t xml:space="preserve"> role.</w:t>
      </w:r>
    </w:p>
    <w:p w14:paraId="5B2A12BA" w14:textId="77777777" w:rsidR="00E7521A" w:rsidRPr="00364AD6" w:rsidRDefault="00E7521A" w:rsidP="009D2AFF">
      <w:pPr>
        <w:pStyle w:val="PR1"/>
      </w:pPr>
      <w:r w:rsidRPr="00364AD6">
        <w:t>R</w:t>
      </w:r>
      <w:r w:rsidR="00E84A24">
        <w:t>efer to Division 01 Section “</w:t>
      </w:r>
      <w:r w:rsidR="001B3C4C" w:rsidRPr="00364AD6">
        <w:t>Submittal Procedur</w:t>
      </w:r>
      <w:r w:rsidR="001B3C4C">
        <w:t xml:space="preserve">es” for specific requirements. </w:t>
      </w:r>
      <w:r w:rsidRPr="00364AD6">
        <w:t>R</w:t>
      </w:r>
      <w:r w:rsidR="001B3C4C">
        <w:t xml:space="preserve">efer to Division 01 Section </w:t>
      </w:r>
      <w:r w:rsidR="008E351F">
        <w:t>“</w:t>
      </w:r>
      <w:r w:rsidR="008E351F" w:rsidRPr="008E351F">
        <w:rPr>
          <w:u w:val="single"/>
        </w:rPr>
        <w:t>General Commissioning Requirements</w:t>
      </w:r>
      <w:r w:rsidR="008E351F" w:rsidRPr="00364AD6">
        <w:t xml:space="preserve">” </w:t>
      </w:r>
      <w:r w:rsidRPr="00364AD6">
        <w:t xml:space="preserve">for additional submittal requirements related to submittals of equipment to be commissioned and </w:t>
      </w:r>
      <w:proofErr w:type="spellStart"/>
      <w:r w:rsidRPr="00364AD6">
        <w:t>Cx</w:t>
      </w:r>
      <w:proofErr w:type="spellEnd"/>
      <w:r w:rsidRPr="00364AD6">
        <w:t xml:space="preserve"> specific submittals.</w:t>
      </w:r>
    </w:p>
    <w:p w14:paraId="781D48A7" w14:textId="77777777" w:rsidR="00E7521A" w:rsidRPr="00364AD6" w:rsidRDefault="00E7521A" w:rsidP="009D2AFF">
      <w:pPr>
        <w:pStyle w:val="ART"/>
      </w:pPr>
      <w:r w:rsidRPr="00364AD6">
        <w:t>COORDINATION</w:t>
      </w:r>
    </w:p>
    <w:p w14:paraId="16791BC4" w14:textId="77777777" w:rsidR="00E7521A" w:rsidRDefault="00E7521A" w:rsidP="009D2AFF">
      <w:pPr>
        <w:pStyle w:val="PR1"/>
      </w:pPr>
      <w:r w:rsidRPr="00364AD6">
        <w:t>R</w:t>
      </w:r>
      <w:r w:rsidR="001B3C4C">
        <w:t xml:space="preserve">efer to Division 01 Section </w:t>
      </w:r>
      <w:r w:rsidR="008E351F">
        <w:t>“</w:t>
      </w:r>
      <w:r w:rsidR="008E351F" w:rsidRPr="008E351F">
        <w:rPr>
          <w:u w:val="single"/>
        </w:rPr>
        <w:t>General Commissioning Requirements</w:t>
      </w:r>
      <w:r w:rsidR="008E351F">
        <w:t xml:space="preserve">” </w:t>
      </w:r>
      <w:r w:rsidRPr="00364AD6">
        <w:t>for requirements pertaining to coordination during the commissioning process.</w:t>
      </w:r>
    </w:p>
    <w:p w14:paraId="3F2AF3A9" w14:textId="77777777" w:rsidR="001A4BE4" w:rsidRPr="006A2191" w:rsidRDefault="001A4BE4" w:rsidP="009D2AFF">
      <w:pPr>
        <w:pStyle w:val="ART"/>
      </w:pPr>
      <w:r w:rsidRPr="006A2191">
        <w:t>GENERAL DOCUMENTATION</w:t>
      </w:r>
    </w:p>
    <w:p w14:paraId="6DD282D8" w14:textId="77777777" w:rsidR="001A4BE4" w:rsidRPr="006A2191" w:rsidRDefault="001A4BE4" w:rsidP="009D2AFF">
      <w:pPr>
        <w:pStyle w:val="PR1"/>
      </w:pPr>
      <w:r w:rsidRPr="006A2191">
        <w:t xml:space="preserve">With assistance from the </w:t>
      </w:r>
      <w:proofErr w:type="gramStart"/>
      <w:r w:rsidRPr="006A2191">
        <w:t>installing</w:t>
      </w:r>
      <w:proofErr w:type="gramEnd"/>
      <w:r w:rsidRPr="006A2191">
        <w:t xml:space="preserve"> contractors, the </w:t>
      </w:r>
      <w:proofErr w:type="spellStart"/>
      <w:r w:rsidRPr="006A2191">
        <w:t>CxA</w:t>
      </w:r>
      <w:proofErr w:type="spellEnd"/>
      <w:r w:rsidRPr="006A2191">
        <w:t xml:space="preserve"> will prepare Pre-Functional Checklists for all commissioned components, equipment, and systems.</w:t>
      </w:r>
    </w:p>
    <w:p w14:paraId="3FF27A40" w14:textId="77777777" w:rsidR="00E7521A" w:rsidRPr="00364AD6" w:rsidRDefault="00E7521A" w:rsidP="009D2AFF">
      <w:pPr>
        <w:pStyle w:val="PRT"/>
      </w:pPr>
      <w:r w:rsidRPr="00364AD6">
        <w:t>PRODUCTS</w:t>
      </w:r>
    </w:p>
    <w:p w14:paraId="5448C4BD" w14:textId="77777777" w:rsidR="00E7521A" w:rsidRPr="00364AD6" w:rsidRDefault="00E7521A" w:rsidP="009D2AFF">
      <w:pPr>
        <w:pStyle w:val="ART"/>
      </w:pPr>
      <w:r w:rsidRPr="00364AD6">
        <w:t>TEST EQUIPMENT</w:t>
      </w:r>
    </w:p>
    <w:p w14:paraId="06B05830" w14:textId="77777777" w:rsidR="00E7521A" w:rsidRPr="00364AD6" w:rsidRDefault="001B3C4C" w:rsidP="009D2AFF">
      <w:pPr>
        <w:pStyle w:val="PR1"/>
      </w:pPr>
      <w:r>
        <w:t xml:space="preserve">Refer to Division 01 Section </w:t>
      </w:r>
      <w:r w:rsidR="008E351F">
        <w:t>“</w:t>
      </w:r>
      <w:r w:rsidR="008E351F" w:rsidRPr="008E351F">
        <w:rPr>
          <w:u w:val="single"/>
        </w:rPr>
        <w:t>General Commissioning Requirements</w:t>
      </w:r>
      <w:r w:rsidR="008E351F">
        <w:t xml:space="preserve">” </w:t>
      </w:r>
      <w:r w:rsidR="00E7521A" w:rsidRPr="00364AD6">
        <w:t>for requirements pertaining to testing equipment.</w:t>
      </w:r>
    </w:p>
    <w:p w14:paraId="3633CE87" w14:textId="77777777" w:rsidR="00E7521A" w:rsidRPr="00364AD6" w:rsidRDefault="00E7521A" w:rsidP="009D2AFF">
      <w:pPr>
        <w:pStyle w:val="ART"/>
      </w:pPr>
      <w:r w:rsidRPr="00364AD6">
        <w:t>EXECUTION</w:t>
      </w:r>
    </w:p>
    <w:p w14:paraId="7C86E782" w14:textId="77777777" w:rsidR="00265A79" w:rsidRPr="00364AD6" w:rsidRDefault="00265A79" w:rsidP="00ED6460">
      <w:pPr>
        <w:numPr>
          <w:ilvl w:val="1"/>
          <w:numId w:val="1"/>
        </w:numPr>
        <w:spacing w:after="240"/>
        <w:jc w:val="both"/>
        <w:rPr>
          <w:szCs w:val="24"/>
        </w:rPr>
      </w:pPr>
      <w:r w:rsidRPr="00364AD6">
        <w:rPr>
          <w:szCs w:val="24"/>
        </w:rPr>
        <w:t>TESTING PREPARATION</w:t>
      </w:r>
    </w:p>
    <w:p w14:paraId="5E6C5797" w14:textId="77777777" w:rsidR="00265A79" w:rsidRPr="00364AD6" w:rsidRDefault="00265A79" w:rsidP="009D2AFF">
      <w:pPr>
        <w:pStyle w:val="PR1"/>
      </w:pPr>
      <w:r w:rsidRPr="00364AD6">
        <w:t xml:space="preserve">Certify in writing to the </w:t>
      </w:r>
      <w:proofErr w:type="spellStart"/>
      <w:r w:rsidRPr="00364AD6">
        <w:t>CxA</w:t>
      </w:r>
      <w:proofErr w:type="spellEnd"/>
      <w:r w:rsidRPr="00364AD6">
        <w:t xml:space="preserve"> that </w:t>
      </w:r>
      <w:r w:rsidR="00A83DDE" w:rsidRPr="00364AD6">
        <w:t>electrical</w:t>
      </w:r>
      <w:r w:rsidRPr="00364AD6">
        <w:t xml:space="preserve"> systems, subsystems, and equipment have been installed, calibrated, and started and are operating according to the Contract Documents.</w:t>
      </w:r>
    </w:p>
    <w:p w14:paraId="7D693550" w14:textId="77777777" w:rsidR="00265A79" w:rsidRPr="00364AD6" w:rsidRDefault="00265A79" w:rsidP="009D2AFF">
      <w:pPr>
        <w:pStyle w:val="PR1"/>
      </w:pPr>
      <w:r w:rsidRPr="00364AD6">
        <w:lastRenderedPageBreak/>
        <w:t xml:space="preserve">Place systems, subsystems, and equipment into operating mode to </w:t>
      </w:r>
      <w:r w:rsidR="00A83DDE" w:rsidRPr="00364AD6">
        <w:t>be tested.</w:t>
      </w:r>
    </w:p>
    <w:p w14:paraId="482F28C3" w14:textId="77777777" w:rsidR="00265A79" w:rsidRPr="00364AD6" w:rsidRDefault="00265A79" w:rsidP="009D2AFF">
      <w:pPr>
        <w:pStyle w:val="PR1"/>
      </w:pPr>
      <w:r w:rsidRPr="00364AD6">
        <w:t>Inspect and verify the position of each device and interlock identified on checklists.</w:t>
      </w:r>
    </w:p>
    <w:p w14:paraId="543B8D7E" w14:textId="77777777" w:rsidR="00265A79" w:rsidRPr="00364AD6" w:rsidRDefault="00265A79" w:rsidP="009D2AFF">
      <w:pPr>
        <w:pStyle w:val="PR1"/>
      </w:pPr>
      <w:r w:rsidRPr="00364AD6">
        <w:t xml:space="preserve">Testing Instrumentation: Install measuring instruments and logging devices to record test data as directed by the </w:t>
      </w:r>
      <w:proofErr w:type="spellStart"/>
      <w:r w:rsidRPr="00364AD6">
        <w:t>CxA</w:t>
      </w:r>
      <w:proofErr w:type="spellEnd"/>
      <w:r w:rsidRPr="00364AD6">
        <w:t>.</w:t>
      </w:r>
    </w:p>
    <w:p w14:paraId="0BAFEDA6" w14:textId="77777777" w:rsidR="0031027F" w:rsidRPr="00364AD6" w:rsidRDefault="0031027F" w:rsidP="009D2AFF">
      <w:pPr>
        <w:pStyle w:val="ART"/>
      </w:pPr>
      <w:r w:rsidRPr="00364AD6">
        <w:t>GENERAL TESTING REQUIREMENTS</w:t>
      </w:r>
    </w:p>
    <w:p w14:paraId="773CA8BB" w14:textId="77777777" w:rsidR="0031027F" w:rsidRPr="00364AD6" w:rsidRDefault="0031027F" w:rsidP="009D2AFF">
      <w:pPr>
        <w:pStyle w:val="PR1"/>
      </w:pPr>
      <w:r w:rsidRPr="00364AD6">
        <w:t xml:space="preserve">Provide technicians, instrumentation, and tools to perform commissioning test at the direction of the </w:t>
      </w:r>
      <w:proofErr w:type="spellStart"/>
      <w:r w:rsidRPr="00364AD6">
        <w:t>CxA</w:t>
      </w:r>
      <w:proofErr w:type="spellEnd"/>
      <w:r w:rsidRPr="00364AD6">
        <w:t>.</w:t>
      </w:r>
    </w:p>
    <w:p w14:paraId="6D220D4F" w14:textId="77777777" w:rsidR="0031027F" w:rsidRPr="00364AD6" w:rsidRDefault="0031027F" w:rsidP="009D2AFF">
      <w:pPr>
        <w:pStyle w:val="PR1"/>
      </w:pPr>
      <w:r w:rsidRPr="00364AD6">
        <w:t xml:space="preserve">Scope of </w:t>
      </w:r>
      <w:r w:rsidR="00A83DDE" w:rsidRPr="00364AD6">
        <w:t>electrical</w:t>
      </w:r>
      <w:r w:rsidRPr="00364AD6">
        <w:t xml:space="preserve"> testing shall </w:t>
      </w:r>
      <w:r w:rsidR="005C7542" w:rsidRPr="00364AD6">
        <w:t xml:space="preserve">include </w:t>
      </w:r>
      <w:r w:rsidR="00A83DDE" w:rsidRPr="00364AD6">
        <w:t>lighting controls and power riser inspections.</w:t>
      </w:r>
    </w:p>
    <w:p w14:paraId="4E6587CF" w14:textId="77777777" w:rsidR="0031027F" w:rsidRPr="00364AD6" w:rsidRDefault="0031027F" w:rsidP="009D2AFF">
      <w:pPr>
        <w:pStyle w:val="PR1"/>
      </w:pPr>
      <w:r w:rsidRPr="00364AD6">
        <w:t>Test all operating modes</w:t>
      </w:r>
      <w:r w:rsidR="00A83DDE" w:rsidRPr="00364AD6">
        <w:t xml:space="preserve"> </w:t>
      </w:r>
      <w:r w:rsidRPr="00364AD6">
        <w:t xml:space="preserve">and verify proper response </w:t>
      </w:r>
      <w:r w:rsidR="00A83DDE" w:rsidRPr="00364AD6">
        <w:t xml:space="preserve">of </w:t>
      </w:r>
      <w:r w:rsidRPr="00364AD6">
        <w:t>controllers and sensors.</w:t>
      </w:r>
    </w:p>
    <w:p w14:paraId="2817F0A2" w14:textId="77777777" w:rsidR="0031027F" w:rsidRPr="00364AD6" w:rsidRDefault="0031027F" w:rsidP="009D2AFF">
      <w:pPr>
        <w:pStyle w:val="PR1"/>
      </w:pPr>
      <w:r w:rsidRPr="00364AD6">
        <w:t xml:space="preserve">The </w:t>
      </w:r>
      <w:proofErr w:type="spellStart"/>
      <w:r w:rsidRPr="00364AD6">
        <w:t>CxA</w:t>
      </w:r>
      <w:proofErr w:type="spellEnd"/>
      <w:r w:rsidRPr="00364AD6">
        <w:t xml:space="preserve"> along with the </w:t>
      </w:r>
      <w:r w:rsidR="00A83DDE" w:rsidRPr="00364AD6">
        <w:t>lighting</w:t>
      </w:r>
      <w:r w:rsidRPr="00364AD6">
        <w:t xml:space="preserve"> contractor shall prepare detailed testing plans, procedures, and checklists for </w:t>
      </w:r>
      <w:r w:rsidR="005C7542" w:rsidRPr="00364AD6">
        <w:t xml:space="preserve">applicable </w:t>
      </w:r>
      <w:r w:rsidR="00A83DDE" w:rsidRPr="00364AD6">
        <w:t>lighting</w:t>
      </w:r>
      <w:r w:rsidRPr="00364AD6">
        <w:t xml:space="preserve"> systems, subsystems, and equipment.</w:t>
      </w:r>
    </w:p>
    <w:p w14:paraId="397747ED" w14:textId="77777777" w:rsidR="0031027F" w:rsidRPr="00364AD6" w:rsidRDefault="0031027F" w:rsidP="009D2AFF">
      <w:pPr>
        <w:pStyle w:val="PR1"/>
      </w:pPr>
      <w:r w:rsidRPr="00364AD6">
        <w:t>Tests will be performed using design conditions whenever possible.</w:t>
      </w:r>
    </w:p>
    <w:p w14:paraId="300F171B" w14:textId="77777777" w:rsidR="0031027F" w:rsidRPr="00364AD6" w:rsidRDefault="00A83DDE" w:rsidP="009D2AFF">
      <w:pPr>
        <w:pStyle w:val="ART"/>
      </w:pPr>
      <w:r w:rsidRPr="00364AD6">
        <w:t>ELECTRICAL</w:t>
      </w:r>
      <w:r w:rsidR="008B5C6F" w:rsidRPr="00364AD6">
        <w:t xml:space="preserve"> </w:t>
      </w:r>
      <w:r w:rsidR="0031027F" w:rsidRPr="00364AD6">
        <w:t>SYSTEMS, SUBSYSTEMS, AND EQUIPMENT TESTING PROCEDURES</w:t>
      </w:r>
    </w:p>
    <w:p w14:paraId="4DF62FA3" w14:textId="77777777" w:rsidR="001A4BE4" w:rsidRPr="006A2191" w:rsidRDefault="001A4BE4" w:rsidP="009D2AFF">
      <w:pPr>
        <w:pStyle w:val="PR1"/>
      </w:pPr>
      <w:r w:rsidRPr="006A2191">
        <w:t xml:space="preserve">Procedures: Where applicable follow manufacturer’s written procedures. If no procedures are prescribed by the manufacturer, proceed as follows: </w:t>
      </w:r>
    </w:p>
    <w:p w14:paraId="788E6F55" w14:textId="77777777" w:rsidR="001A4BE4" w:rsidRPr="006A2191" w:rsidRDefault="00785FEA" w:rsidP="009D2AFF">
      <w:pPr>
        <w:pStyle w:val="PR2"/>
      </w:pPr>
      <w:r w:rsidRPr="006A2191">
        <w:t>Electrical Distribution</w:t>
      </w:r>
      <w:r w:rsidR="001A4BE4" w:rsidRPr="006A2191">
        <w:t xml:space="preserve"> Systems:</w:t>
      </w:r>
      <w:r w:rsidR="00660843" w:rsidRPr="006A2191">
        <w:t xml:space="preserve"> Includes panels and circuit breakers for power and lighting.</w:t>
      </w:r>
    </w:p>
    <w:p w14:paraId="0B51F808" w14:textId="77777777" w:rsidR="001A4BE4" w:rsidRPr="006A2191" w:rsidRDefault="001A4BE4" w:rsidP="00EE345C">
      <w:pPr>
        <w:pStyle w:val="PR3"/>
      </w:pPr>
      <w:r w:rsidRPr="006A2191">
        <w:t xml:space="preserve">Verify that all </w:t>
      </w:r>
      <w:r w:rsidR="00785FEA" w:rsidRPr="006A2191">
        <w:t>panels and components</w:t>
      </w:r>
      <w:r w:rsidRPr="006A2191">
        <w:t xml:space="preserve"> have been installed correctly, are accessible and operate as intended. </w:t>
      </w:r>
    </w:p>
    <w:p w14:paraId="327BB114" w14:textId="77777777" w:rsidR="00C5715D" w:rsidRDefault="001A4BE4" w:rsidP="00EE345C">
      <w:pPr>
        <w:pStyle w:val="PR3"/>
      </w:pPr>
      <w:r w:rsidRPr="006A2191">
        <w:t>Verify that specifi</w:t>
      </w:r>
      <w:r w:rsidR="00785FEA" w:rsidRPr="006A2191">
        <w:t xml:space="preserve">ed tests </w:t>
      </w:r>
      <w:r w:rsidRPr="006A2191">
        <w:t>are complete.</w:t>
      </w:r>
    </w:p>
    <w:p w14:paraId="228336B5" w14:textId="47480F31" w:rsidR="001A4BE4" w:rsidRPr="006A2191" w:rsidRDefault="00785FEA" w:rsidP="00EE345C">
      <w:pPr>
        <w:pStyle w:val="PR2"/>
      </w:pPr>
      <w:r w:rsidRPr="006A2191">
        <w:t>Electrical</w:t>
      </w:r>
      <w:r w:rsidR="001A4BE4" w:rsidRPr="006A2191">
        <w:t xml:space="preserve"> Equipment:</w:t>
      </w:r>
      <w:r w:rsidR="002F061C" w:rsidRPr="006A2191">
        <w:t xml:space="preserve"> Includes </w:t>
      </w:r>
      <w:r w:rsidR="00126785" w:rsidRPr="006A2191">
        <w:t xml:space="preserve">lighting controls, </w:t>
      </w:r>
      <w:r w:rsidR="002F061C" w:rsidRPr="006A2191">
        <w:t xml:space="preserve">emergency generator, automatic transfer switch, uninterrupted power supplies (UPS) and variable frequency drives (VFD). </w:t>
      </w:r>
      <w:r w:rsidR="001A4BE4" w:rsidRPr="006A2191">
        <w:t xml:space="preserve"> </w:t>
      </w:r>
    </w:p>
    <w:p w14:paraId="1ED675E1" w14:textId="77777777" w:rsidR="001A4BE4" w:rsidRPr="006A2191" w:rsidRDefault="001A4BE4" w:rsidP="00EE345C">
      <w:pPr>
        <w:pStyle w:val="PR3"/>
      </w:pPr>
      <w:r w:rsidRPr="006A2191">
        <w:t xml:space="preserve">Verify that all equipment has been installed in accordance with the </w:t>
      </w:r>
      <w:proofErr w:type="gramStart"/>
      <w:r w:rsidRPr="006A2191">
        <w:t>manufactures</w:t>
      </w:r>
      <w:proofErr w:type="gramEnd"/>
      <w:r w:rsidRPr="006A2191">
        <w:t xml:space="preserve"> recommendations and all equipment can be easily accessed for maintenance</w:t>
      </w:r>
      <w:r w:rsidR="00785FEA" w:rsidRPr="006A2191">
        <w:t xml:space="preserve"> and </w:t>
      </w:r>
      <w:proofErr w:type="gramStart"/>
      <w:r w:rsidR="00785FEA" w:rsidRPr="006A2191">
        <w:t>operates</w:t>
      </w:r>
      <w:proofErr w:type="gramEnd"/>
      <w:r w:rsidR="00785FEA" w:rsidRPr="006A2191">
        <w:t xml:space="preserve"> as intended</w:t>
      </w:r>
      <w:r w:rsidRPr="006A2191">
        <w:t>.</w:t>
      </w:r>
    </w:p>
    <w:p w14:paraId="2474EE17" w14:textId="77777777" w:rsidR="002F061C" w:rsidRPr="006A2191" w:rsidRDefault="001A4BE4" w:rsidP="00EE345C">
      <w:pPr>
        <w:pStyle w:val="PR3"/>
      </w:pPr>
      <w:r w:rsidRPr="006A2191">
        <w:lastRenderedPageBreak/>
        <w:t xml:space="preserve">Verify that all </w:t>
      </w:r>
      <w:r w:rsidR="00785FEA" w:rsidRPr="006A2191">
        <w:t>connections</w:t>
      </w:r>
      <w:r w:rsidRPr="006A2191">
        <w:t xml:space="preserve">, controls, and accessories have been installed correctly and </w:t>
      </w:r>
      <w:proofErr w:type="gramStart"/>
      <w:r w:rsidRPr="006A2191">
        <w:t>operates</w:t>
      </w:r>
      <w:proofErr w:type="gramEnd"/>
      <w:r w:rsidRPr="006A2191">
        <w:t xml:space="preserve"> as intended.</w:t>
      </w:r>
    </w:p>
    <w:p w14:paraId="34DEA86C" w14:textId="77777777" w:rsidR="001A4BE4" w:rsidRPr="006A2191" w:rsidRDefault="002F061C" w:rsidP="00EE345C">
      <w:pPr>
        <w:pStyle w:val="PR3"/>
      </w:pPr>
      <w:r w:rsidRPr="006A2191">
        <w:t xml:space="preserve">Verify that all equipment test, training, and startup procedures have been completed </w:t>
      </w:r>
      <w:proofErr w:type="gramStart"/>
      <w:r w:rsidRPr="006A2191">
        <w:t>per</w:t>
      </w:r>
      <w:proofErr w:type="gramEnd"/>
      <w:r w:rsidRPr="006A2191">
        <w:t xml:space="preserve"> the specifications. </w:t>
      </w:r>
      <w:r w:rsidR="001A4BE4" w:rsidRPr="006A2191">
        <w:t xml:space="preserve"> </w:t>
      </w:r>
    </w:p>
    <w:p w14:paraId="5CEFF653" w14:textId="77777777" w:rsidR="001A4BE4" w:rsidRPr="006A2191" w:rsidRDefault="001A4BE4" w:rsidP="00EE345C">
      <w:pPr>
        <w:pStyle w:val="PR3"/>
      </w:pPr>
      <w:r w:rsidRPr="006A2191">
        <w:t xml:space="preserve">Verify that all required interfaces with </w:t>
      </w:r>
      <w:r w:rsidR="00785FEA" w:rsidRPr="006A2191">
        <w:t xml:space="preserve">for Life Safety </w:t>
      </w:r>
      <w:r w:rsidRPr="006A2191">
        <w:t xml:space="preserve">the BAS </w:t>
      </w:r>
      <w:proofErr w:type="gramStart"/>
      <w:r w:rsidRPr="006A2191">
        <w:t>have</w:t>
      </w:r>
      <w:proofErr w:type="gramEnd"/>
      <w:r w:rsidRPr="006A2191">
        <w:t xml:space="preserve"> been installed correctly and operates as intended.</w:t>
      </w:r>
    </w:p>
    <w:p w14:paraId="0F485A24" w14:textId="77777777" w:rsidR="00C5715D" w:rsidRDefault="001A4BE4" w:rsidP="00EE345C">
      <w:pPr>
        <w:pStyle w:val="PR3"/>
      </w:pPr>
      <w:r w:rsidRPr="006A2191">
        <w:t>Operate equipment as intended to ensure the design conditions can be obtained.</w:t>
      </w:r>
    </w:p>
    <w:p w14:paraId="4CC48D7A" w14:textId="47BBEB8D" w:rsidR="002C5EF1" w:rsidRPr="002F061C" w:rsidRDefault="002C5EF1" w:rsidP="00EE345C">
      <w:pPr>
        <w:pStyle w:val="EOS"/>
      </w:pPr>
      <w:r w:rsidRPr="002F061C">
        <w:t xml:space="preserve">END OF SECTION </w:t>
      </w:r>
      <w:r w:rsidR="00E7521A" w:rsidRPr="002F061C">
        <w:t>2</w:t>
      </w:r>
      <w:r w:rsidR="00A83DDE" w:rsidRPr="002F061C">
        <w:t>6</w:t>
      </w:r>
      <w:r w:rsidR="00E7521A" w:rsidRPr="002F061C">
        <w:t>08</w:t>
      </w:r>
      <w:r w:rsidR="00341CD6" w:rsidRPr="002F061C">
        <w:t>00</w:t>
      </w:r>
    </w:p>
    <w:sectPr w:rsidR="002C5EF1" w:rsidRPr="002F061C" w:rsidSect="009D2AFF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DE660" w14:textId="77777777" w:rsidR="001C7945" w:rsidRDefault="001C7945">
      <w:r>
        <w:separator/>
      </w:r>
    </w:p>
  </w:endnote>
  <w:endnote w:type="continuationSeparator" w:id="0">
    <w:p w14:paraId="3545AD7D" w14:textId="77777777" w:rsidR="001C7945" w:rsidRDefault="001C7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87D6" w14:textId="77777777" w:rsidR="00D133FB" w:rsidRDefault="00D133FB">
    <w:pPr>
      <w:widowControl w:val="0"/>
      <w:tabs>
        <w:tab w:val="right" w:pos="9360"/>
      </w:tabs>
      <w:spacing w:line="0" w:lineRule="atLeast"/>
      <w:rPr>
        <w:rFonts w:ascii="Arial" w:hAnsi="Arial"/>
        <w:sz w:val="20"/>
      </w:rPr>
    </w:pPr>
    <w:r>
      <w:rPr>
        <w:rFonts w:ascii="Arial" w:hAnsi="Arial"/>
        <w:sz w:val="20"/>
      </w:rPr>
      <w:t>DESIGN DEVELOPMENT PHASE</w:t>
    </w:r>
    <w:r>
      <w:rPr>
        <w:rFonts w:ascii="Arial" w:hAnsi="Arial"/>
        <w:sz w:val="20"/>
      </w:rPr>
      <w:tab/>
      <w:t>Oct 20, 2011</w:t>
    </w:r>
  </w:p>
  <w:p w14:paraId="0EA5FA12" w14:textId="77777777" w:rsidR="00D133FB" w:rsidRDefault="00D133FB">
    <w:pPr>
      <w:widowControl w:val="0"/>
      <w:tabs>
        <w:tab w:val="right" w:pos="9360"/>
      </w:tabs>
      <w:rPr>
        <w:rFonts w:ascii="Arial" w:hAnsi="Arial"/>
        <w:sz w:val="20"/>
      </w:rPr>
    </w:pPr>
    <w:r>
      <w:rPr>
        <w:rFonts w:ascii="Arial" w:hAnsi="Arial"/>
        <w:sz w:val="20"/>
      </w:rPr>
      <w:t>GENERAL COMMISSIONING REQUIREMENTS</w:t>
    </w:r>
    <w:r>
      <w:tab/>
    </w:r>
    <w:r>
      <w:rPr>
        <w:rFonts w:ascii="Arial" w:hAnsi="Arial"/>
        <w:sz w:val="20"/>
      </w:rPr>
      <w:t xml:space="preserve">019113 - </w:t>
    </w:r>
    <w:r>
      <w:rPr>
        <w:rFonts w:ascii="Arial" w:hAnsi="Arial"/>
        <w:sz w:val="20"/>
      </w:rPr>
      <w:pgNum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5CE5B" w14:textId="16B55DFD" w:rsidR="00C5715D" w:rsidRDefault="001A4BE4" w:rsidP="009D2AFF">
    <w:pPr>
      <w:pStyle w:val="Footer"/>
    </w:pPr>
    <w:r>
      <w:rPr>
        <w:rStyle w:val="NAM"/>
        <w:szCs w:val="24"/>
      </w:rPr>
      <w:t xml:space="preserve">COMMISSIONING </w:t>
    </w:r>
    <w:r w:rsidR="00364AD6">
      <w:rPr>
        <w:rStyle w:val="NAM"/>
        <w:szCs w:val="24"/>
      </w:rPr>
      <w:t>ELECTRICAL SYSTEMS</w:t>
    </w:r>
    <w:r w:rsidR="009D2AFF">
      <w:rPr>
        <w:rStyle w:val="NAM"/>
        <w:szCs w:val="24"/>
      </w:rPr>
      <w:tab/>
    </w:r>
    <w:r w:rsidR="002F061C">
      <w:rPr>
        <w:rStyle w:val="NUM"/>
        <w:szCs w:val="24"/>
      </w:rPr>
      <w:t>2608</w:t>
    </w:r>
    <w:r w:rsidR="00364AD6">
      <w:rPr>
        <w:rStyle w:val="NUM"/>
        <w:szCs w:val="24"/>
      </w:rPr>
      <w:t>00</w:t>
    </w:r>
    <w:r w:rsidR="00364AD6" w:rsidRPr="00705CAF">
      <w:t xml:space="preserve"> - </w:t>
    </w:r>
    <w:r w:rsidR="00364AD6" w:rsidRPr="00705CAF">
      <w:fldChar w:fldCharType="begin"/>
    </w:r>
    <w:r w:rsidR="00364AD6" w:rsidRPr="00705CAF">
      <w:instrText xml:space="preserve"> PAGE </w:instrText>
    </w:r>
    <w:r w:rsidR="00364AD6" w:rsidRPr="00705CAF">
      <w:fldChar w:fldCharType="separate"/>
    </w:r>
    <w:r w:rsidR="00F5428C">
      <w:rPr>
        <w:noProof/>
      </w:rPr>
      <w:t>1</w:t>
    </w:r>
    <w:r w:rsidR="00364AD6" w:rsidRPr="00705CA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27D33" w14:textId="77777777" w:rsidR="001C7945" w:rsidRDefault="001C7945">
      <w:r>
        <w:separator/>
      </w:r>
    </w:p>
  </w:footnote>
  <w:footnote w:type="continuationSeparator" w:id="0">
    <w:p w14:paraId="5AA781E5" w14:textId="77777777" w:rsidR="001C7945" w:rsidRDefault="001C7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DBA4" w14:textId="77777777" w:rsidR="00D133FB" w:rsidRDefault="00D133FB">
    <w:pPr>
      <w:widowControl w:val="0"/>
      <w:tabs>
        <w:tab w:val="left" w:pos="-1080"/>
        <w:tab w:val="left" w:pos="-720"/>
        <w:tab w:val="left" w:pos="0"/>
        <w:tab w:val="left" w:pos="360"/>
        <w:tab w:val="left" w:pos="9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3CCC8" w14:textId="77777777" w:rsidR="009D2AFF" w:rsidRPr="002410AC" w:rsidRDefault="009D2AFF" w:rsidP="009D2AFF">
    <w:pPr>
      <w:pStyle w:val="Header"/>
      <w:rPr>
        <w:color w:val="auto"/>
      </w:rPr>
    </w:pPr>
    <w:r w:rsidRPr="002410AC">
      <w:rPr>
        <w:color w:val="auto"/>
      </w:rPr>
      <w:t>University of Maryland, Baltimore</w:t>
    </w:r>
  </w:p>
  <w:p w14:paraId="7783F1F0" w14:textId="77777777" w:rsidR="009D2AFF" w:rsidRPr="005A51F4" w:rsidRDefault="009D2AFF" w:rsidP="009D2AFF">
    <w:pPr>
      <w:pStyle w:val="Header"/>
    </w:pPr>
    <w:r w:rsidRPr="00954D88">
      <w:t>Bressler Research Building – Seventh Floor Renovation</w:t>
    </w:r>
    <w:r>
      <w:tab/>
    </w:r>
    <w:r w:rsidRPr="002410AC">
      <w:rPr>
        <w:color w:val="auto"/>
      </w:rPr>
      <w:t xml:space="preserve">Project No: </w:t>
    </w:r>
    <w:r w:rsidRPr="00954D88">
      <w:t>10-357</w:t>
    </w:r>
  </w:p>
  <w:p w14:paraId="1BE589DD" w14:textId="77777777" w:rsidR="009D2AFF" w:rsidRPr="009D2AFF" w:rsidRDefault="009D2AFF" w:rsidP="009D2AFF">
    <w:pPr>
      <w:pStyle w:val="Header"/>
    </w:pPr>
    <w:r w:rsidRPr="00954D88">
      <w:t>95% Construction Document</w:t>
    </w:r>
    <w:r w:rsidRPr="005A51F4">
      <w:t xml:space="preserve"> Submission Phase</w:t>
    </w:r>
    <w:r>
      <w:tab/>
    </w:r>
    <w:r w:rsidRPr="00954D88">
      <w:t>March 11, 2011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0A037B4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0000005"/>
    <w:multiLevelType w:val="singleLevel"/>
    <w:tmpl w:val="00000000"/>
    <w:lvl w:ilvl="0">
      <w:start w:val="1"/>
      <w:numFmt w:val="lowerLetter"/>
      <w:pStyle w:val="Quicka"/>
      <w:lvlText w:val="%1."/>
      <w:lvlJc w:val="left"/>
      <w:pPr>
        <w:tabs>
          <w:tab w:val="num" w:pos="2160"/>
        </w:tabs>
      </w:pPr>
    </w:lvl>
  </w:abstractNum>
  <w:abstractNum w:abstractNumId="2" w15:restartNumberingAfterBreak="0">
    <w:nsid w:val="0DF354A9"/>
    <w:multiLevelType w:val="multilevel"/>
    <w:tmpl w:val="B3D47256"/>
    <w:lvl w:ilvl="0">
      <w:start w:val="2"/>
      <w:numFmt w:val="decimal"/>
      <w:lvlText w:val="%1"/>
      <w:lvlJc w:val="left"/>
      <w:pPr>
        <w:ind w:left="839" w:hanging="720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39" w:hanging="7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839" w:hanging="432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1559" w:hanging="72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en-US" w:eastAsia="en-US" w:bidi="en-US"/>
      </w:rPr>
    </w:lvl>
    <w:lvl w:ilvl="4">
      <w:numFmt w:val="bullet"/>
      <w:lvlText w:val="•"/>
      <w:lvlJc w:val="left"/>
      <w:pPr>
        <w:ind w:left="4246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42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37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33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28" w:hanging="720"/>
      </w:pPr>
      <w:rPr>
        <w:rFonts w:hint="default"/>
        <w:lang w:val="en-US" w:eastAsia="en-US" w:bidi="en-US"/>
      </w:rPr>
    </w:lvl>
  </w:abstractNum>
  <w:abstractNum w:abstractNumId="3" w15:restartNumberingAfterBreak="0">
    <w:nsid w:val="0EC60700"/>
    <w:multiLevelType w:val="hybridMultilevel"/>
    <w:tmpl w:val="5D34EEF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847BD6"/>
    <w:multiLevelType w:val="hybridMultilevel"/>
    <w:tmpl w:val="575E38D0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B">
      <w:start w:val="1"/>
      <w:numFmt w:val="lowerRoman"/>
      <w:lvlText w:val="%2."/>
      <w:lvlJc w:val="righ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3DF9328C"/>
    <w:multiLevelType w:val="hybridMultilevel"/>
    <w:tmpl w:val="B6764DFE"/>
    <w:lvl w:ilvl="0" w:tplc="46CA29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A00DD"/>
    <w:multiLevelType w:val="hybridMultilevel"/>
    <w:tmpl w:val="433E3008"/>
    <w:lvl w:ilvl="0" w:tplc="6BFE4B74">
      <w:start w:val="1"/>
      <w:numFmt w:val="decimal"/>
      <w:lvlText w:val="3.%1"/>
      <w:lvlJc w:val="left"/>
      <w:pPr>
        <w:ind w:left="6750" w:hanging="360"/>
      </w:pPr>
      <w:rPr>
        <w:rFonts w:hint="default"/>
      </w:rPr>
    </w:lvl>
    <w:lvl w:ilvl="1" w:tplc="46CA2926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2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87FA1"/>
    <w:multiLevelType w:val="hybridMultilevel"/>
    <w:tmpl w:val="F69447D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0409000F">
      <w:start w:val="1"/>
      <w:numFmt w:val="decimal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79A04A9"/>
    <w:multiLevelType w:val="hybridMultilevel"/>
    <w:tmpl w:val="F3F6E50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5E51076C"/>
    <w:multiLevelType w:val="hybridMultilevel"/>
    <w:tmpl w:val="9F38ABBA"/>
    <w:lvl w:ilvl="0" w:tplc="FFFFFFFF">
      <w:start w:val="1"/>
      <w:numFmt w:val="decimal"/>
      <w:lvlText w:val="3.%1"/>
      <w:lvlJc w:val="left"/>
      <w:pPr>
        <w:ind w:left="675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12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Roman"/>
      <w:lvlText w:val="%5."/>
      <w:lvlJc w:val="righ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24F24"/>
    <w:multiLevelType w:val="multilevel"/>
    <w:tmpl w:val="C302A54E"/>
    <w:lvl w:ilvl="0">
      <w:start w:val="1"/>
      <w:numFmt w:val="decimal"/>
      <w:lvlText w:val="%1"/>
      <w:lvlJc w:val="left"/>
      <w:pPr>
        <w:ind w:left="840" w:hanging="720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40" w:hanging="72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840" w:hanging="352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1559" w:hanging="72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en-US" w:eastAsia="en-US" w:bidi="en-US"/>
      </w:rPr>
    </w:lvl>
    <w:lvl w:ilvl="4">
      <w:start w:val="1"/>
      <w:numFmt w:val="lowerLetter"/>
      <w:lvlText w:val="%5."/>
      <w:lvlJc w:val="left"/>
      <w:pPr>
        <w:ind w:left="2279" w:hanging="72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en-US" w:eastAsia="en-US" w:bidi="en-US"/>
      </w:rPr>
    </w:lvl>
    <w:lvl w:ilvl="5">
      <w:start w:val="1"/>
      <w:numFmt w:val="decimal"/>
      <w:lvlText w:val="%6)"/>
      <w:lvlJc w:val="left"/>
      <w:pPr>
        <w:ind w:left="2999" w:hanging="72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en-US" w:eastAsia="en-US" w:bidi="en-US"/>
      </w:rPr>
    </w:lvl>
    <w:lvl w:ilvl="6">
      <w:numFmt w:val="bullet"/>
      <w:lvlText w:val="•"/>
      <w:lvlJc w:val="left"/>
      <w:pPr>
        <w:ind w:left="5837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82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28" w:hanging="720"/>
      </w:pPr>
      <w:rPr>
        <w:rFonts w:hint="default"/>
        <w:lang w:val="en-US" w:eastAsia="en-US" w:bidi="en-US"/>
      </w:rPr>
    </w:lvl>
  </w:abstractNum>
  <w:abstractNum w:abstractNumId="11" w15:restartNumberingAfterBreak="0">
    <w:nsid w:val="62C27BBE"/>
    <w:multiLevelType w:val="hybridMultilevel"/>
    <w:tmpl w:val="FED847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A408E"/>
    <w:multiLevelType w:val="multilevel"/>
    <w:tmpl w:val="43269338"/>
    <w:lvl w:ilvl="0">
      <w:start w:val="3"/>
      <w:numFmt w:val="decimal"/>
      <w:lvlText w:val="%1"/>
      <w:lvlJc w:val="left"/>
      <w:pPr>
        <w:ind w:left="839" w:hanging="720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39" w:hanging="7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839" w:hanging="432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1559" w:hanging="72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en-US" w:eastAsia="en-US" w:bidi="en-US"/>
      </w:rPr>
    </w:lvl>
    <w:lvl w:ilvl="4">
      <w:start w:val="1"/>
      <w:numFmt w:val="lowerLetter"/>
      <w:lvlText w:val="%5."/>
      <w:lvlJc w:val="left"/>
      <w:pPr>
        <w:ind w:left="2279" w:hanging="720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en-US" w:eastAsia="en-US" w:bidi="en-US"/>
      </w:rPr>
    </w:lvl>
    <w:lvl w:ilvl="5">
      <w:start w:val="1"/>
      <w:numFmt w:val="decimal"/>
      <w:lvlText w:val="%6)"/>
      <w:lvlJc w:val="left"/>
      <w:pPr>
        <w:ind w:left="3000" w:hanging="720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en-US" w:eastAsia="en-US" w:bidi="en-US"/>
      </w:rPr>
    </w:lvl>
    <w:lvl w:ilvl="6">
      <w:numFmt w:val="bullet"/>
      <w:lvlText w:val="•"/>
      <w:lvlJc w:val="left"/>
      <w:pPr>
        <w:ind w:left="5837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82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28" w:hanging="720"/>
      </w:pPr>
      <w:rPr>
        <w:rFonts w:hint="default"/>
        <w:lang w:val="en-US" w:eastAsia="en-US" w:bidi="en-US"/>
      </w:rPr>
    </w:lvl>
  </w:abstractNum>
  <w:abstractNum w:abstractNumId="13" w15:restartNumberingAfterBreak="0">
    <w:nsid w:val="68AC599D"/>
    <w:multiLevelType w:val="multilevel"/>
    <w:tmpl w:val="98207822"/>
    <w:lvl w:ilvl="0">
      <w:start w:val="1"/>
      <w:numFmt w:val="decimal"/>
      <w:suff w:val="space"/>
      <w:lvlText w:val="PART %1 - "/>
      <w:lvlJc w:val="left"/>
      <w:pPr>
        <w:ind w:left="360" w:hanging="360"/>
      </w:pPr>
      <w:rPr>
        <w:rFonts w:ascii="Times New Roman" w:hAnsi="Times New Roman" w:hint="default"/>
        <w:b/>
        <w:i w:val="0"/>
        <w:caps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880" w:hanging="72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5040" w:hanging="720"/>
      </w:pPr>
      <w:rPr>
        <w:rFonts w:hint="default"/>
      </w:rPr>
    </w:lvl>
  </w:abstractNum>
  <w:abstractNum w:abstractNumId="14" w15:restartNumberingAfterBreak="0">
    <w:nsid w:val="7A34671D"/>
    <w:multiLevelType w:val="multilevel"/>
    <w:tmpl w:val="0ADAAF1C"/>
    <w:lvl w:ilvl="0">
      <w:start w:val="1"/>
      <w:numFmt w:val="decimal"/>
      <w:suff w:val="space"/>
      <w:lvlText w:val="PART %1 - "/>
      <w:lvlJc w:val="left"/>
      <w:pPr>
        <w:ind w:left="360" w:hanging="360"/>
      </w:pPr>
      <w:rPr>
        <w:rFonts w:ascii="Times New Roman" w:hAnsi="Times New Roman" w:hint="default"/>
        <w:b/>
        <w:i w:val="0"/>
        <w:caps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880" w:hanging="72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5040" w:hanging="720"/>
      </w:pPr>
      <w:rPr>
        <w:rFonts w:hint="default"/>
      </w:rPr>
    </w:lvl>
  </w:abstractNum>
  <w:abstractNum w:abstractNumId="15" w15:restartNumberingAfterBreak="0">
    <w:nsid w:val="7C5650AA"/>
    <w:multiLevelType w:val="multilevel"/>
    <w:tmpl w:val="5750272A"/>
    <w:lvl w:ilvl="0">
      <w:start w:val="1"/>
      <w:numFmt w:val="cardinalText"/>
      <w:pStyle w:val="Heading1"/>
      <w:suff w:val="nothing"/>
      <w:lvlText w:val="Chapter %1 - "/>
      <w:lvlJc w:val="left"/>
      <w:pPr>
        <w:ind w:left="6480" w:hanging="648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2.%3"/>
      <w:lvlJc w:val="righ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hanging="720"/>
      </w:pPr>
      <w:rPr>
        <w:rFonts w:hint="default"/>
      </w:rPr>
    </w:lvl>
    <w:lvl w:ilvl="5">
      <w:start w:val="1"/>
      <w:numFmt w:val="lowerLetter"/>
      <w:pStyle w:val="Heading6"/>
      <w:lvlText w:val="%6)"/>
      <w:lvlJc w:val="right"/>
      <w:pPr>
        <w:ind w:left="3600" w:hanging="72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ind w:left="4320" w:hanging="72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hanging="72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5760" w:hanging="720"/>
      </w:pPr>
      <w:rPr>
        <w:rFonts w:hint="default"/>
      </w:rPr>
    </w:lvl>
  </w:abstractNum>
  <w:num w:numId="1" w16cid:durableId="1240557823">
    <w:abstractNumId w:val="13"/>
  </w:num>
  <w:num w:numId="2" w16cid:durableId="1483499275">
    <w:abstractNumId w:val="14"/>
  </w:num>
  <w:num w:numId="3" w16cid:durableId="1607233577">
    <w:abstractNumId w:val="1"/>
    <w:lvlOverride w:ilvl="0">
      <w:startOverride w:val="1"/>
      <w:lvl w:ilvl="0">
        <w:start w:val="1"/>
        <w:numFmt w:val="decimal"/>
        <w:pStyle w:val="Quicka"/>
        <w:lvlText w:val="%1."/>
        <w:lvlJc w:val="left"/>
      </w:lvl>
    </w:lvlOverride>
  </w:num>
  <w:num w:numId="4" w16cid:durableId="613898986">
    <w:abstractNumId w:val="0"/>
  </w:num>
  <w:num w:numId="5" w16cid:durableId="1488207704">
    <w:abstractNumId w:val="15"/>
  </w:num>
  <w:num w:numId="6" w16cid:durableId="1728532911">
    <w:abstractNumId w:val="12"/>
  </w:num>
  <w:num w:numId="7" w16cid:durableId="698043989">
    <w:abstractNumId w:val="2"/>
  </w:num>
  <w:num w:numId="8" w16cid:durableId="368189559">
    <w:abstractNumId w:val="10"/>
  </w:num>
  <w:num w:numId="9" w16cid:durableId="191840514">
    <w:abstractNumId w:val="6"/>
  </w:num>
  <w:num w:numId="10" w16cid:durableId="486635563">
    <w:abstractNumId w:val="11"/>
  </w:num>
  <w:num w:numId="11" w16cid:durableId="520242846">
    <w:abstractNumId w:val="4"/>
  </w:num>
  <w:num w:numId="12" w16cid:durableId="2125877940">
    <w:abstractNumId w:val="3"/>
  </w:num>
  <w:num w:numId="13" w16cid:durableId="1735933117">
    <w:abstractNumId w:val="9"/>
  </w:num>
  <w:num w:numId="14" w16cid:durableId="703408210">
    <w:abstractNumId w:val="7"/>
  </w:num>
  <w:num w:numId="15" w16cid:durableId="150488404">
    <w:abstractNumId w:val="8"/>
  </w:num>
  <w:num w:numId="16" w16cid:durableId="302463384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linkStyl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BD"/>
    <w:rsid w:val="000155E3"/>
    <w:rsid w:val="00020E09"/>
    <w:rsid w:val="00042473"/>
    <w:rsid w:val="00063A85"/>
    <w:rsid w:val="00086CE9"/>
    <w:rsid w:val="000A2B0C"/>
    <w:rsid w:val="000C225B"/>
    <w:rsid w:val="001002DD"/>
    <w:rsid w:val="001131D6"/>
    <w:rsid w:val="00126785"/>
    <w:rsid w:val="00126FD4"/>
    <w:rsid w:val="001330C5"/>
    <w:rsid w:val="001370D0"/>
    <w:rsid w:val="001702E6"/>
    <w:rsid w:val="00182D7E"/>
    <w:rsid w:val="001A4BE4"/>
    <w:rsid w:val="001B3C4C"/>
    <w:rsid w:val="001C3A97"/>
    <w:rsid w:val="001C7945"/>
    <w:rsid w:val="00217FBD"/>
    <w:rsid w:val="002263DF"/>
    <w:rsid w:val="002537A1"/>
    <w:rsid w:val="0025397B"/>
    <w:rsid w:val="00265A79"/>
    <w:rsid w:val="00267E24"/>
    <w:rsid w:val="002771E2"/>
    <w:rsid w:val="002B21C0"/>
    <w:rsid w:val="002C5EF1"/>
    <w:rsid w:val="002E3FBB"/>
    <w:rsid w:val="002F061C"/>
    <w:rsid w:val="002F09A0"/>
    <w:rsid w:val="002F2382"/>
    <w:rsid w:val="002F3012"/>
    <w:rsid w:val="002F4B3F"/>
    <w:rsid w:val="00304E45"/>
    <w:rsid w:val="0031027F"/>
    <w:rsid w:val="00321B7F"/>
    <w:rsid w:val="00341CD6"/>
    <w:rsid w:val="00355B0D"/>
    <w:rsid w:val="00364AD6"/>
    <w:rsid w:val="00393593"/>
    <w:rsid w:val="003A5C35"/>
    <w:rsid w:val="003C0250"/>
    <w:rsid w:val="003E4E2A"/>
    <w:rsid w:val="003E6D4D"/>
    <w:rsid w:val="003F0C74"/>
    <w:rsid w:val="004342A3"/>
    <w:rsid w:val="00457FB9"/>
    <w:rsid w:val="00463FBD"/>
    <w:rsid w:val="004A64B1"/>
    <w:rsid w:val="004B1291"/>
    <w:rsid w:val="004C6BA5"/>
    <w:rsid w:val="004D2C4E"/>
    <w:rsid w:val="004D594F"/>
    <w:rsid w:val="004F166B"/>
    <w:rsid w:val="00505DCD"/>
    <w:rsid w:val="00523E97"/>
    <w:rsid w:val="00533119"/>
    <w:rsid w:val="00554695"/>
    <w:rsid w:val="005A2471"/>
    <w:rsid w:val="005C7542"/>
    <w:rsid w:val="005D3FE4"/>
    <w:rsid w:val="005E4260"/>
    <w:rsid w:val="00614B7C"/>
    <w:rsid w:val="0063490F"/>
    <w:rsid w:val="006422DA"/>
    <w:rsid w:val="00647700"/>
    <w:rsid w:val="00660843"/>
    <w:rsid w:val="0067100A"/>
    <w:rsid w:val="006838CA"/>
    <w:rsid w:val="006A2191"/>
    <w:rsid w:val="006A49FF"/>
    <w:rsid w:val="006B02A1"/>
    <w:rsid w:val="006B65D7"/>
    <w:rsid w:val="006D604A"/>
    <w:rsid w:val="006E6A5F"/>
    <w:rsid w:val="006E6D7E"/>
    <w:rsid w:val="00721C72"/>
    <w:rsid w:val="00741DCF"/>
    <w:rsid w:val="0075288B"/>
    <w:rsid w:val="00785FEA"/>
    <w:rsid w:val="0078620C"/>
    <w:rsid w:val="007C75D8"/>
    <w:rsid w:val="007E259A"/>
    <w:rsid w:val="00814C57"/>
    <w:rsid w:val="008777B3"/>
    <w:rsid w:val="008B3889"/>
    <w:rsid w:val="008B5C6F"/>
    <w:rsid w:val="008C2CFB"/>
    <w:rsid w:val="008E351F"/>
    <w:rsid w:val="008F37E3"/>
    <w:rsid w:val="00904217"/>
    <w:rsid w:val="00905C04"/>
    <w:rsid w:val="009370A2"/>
    <w:rsid w:val="00965976"/>
    <w:rsid w:val="009A11D9"/>
    <w:rsid w:val="009A6EFC"/>
    <w:rsid w:val="009B62B8"/>
    <w:rsid w:val="009C39B3"/>
    <w:rsid w:val="009D2AFF"/>
    <w:rsid w:val="009F0628"/>
    <w:rsid w:val="00A527C4"/>
    <w:rsid w:val="00A5440D"/>
    <w:rsid w:val="00A63917"/>
    <w:rsid w:val="00A70167"/>
    <w:rsid w:val="00A70F82"/>
    <w:rsid w:val="00A72975"/>
    <w:rsid w:val="00A7403C"/>
    <w:rsid w:val="00A7727A"/>
    <w:rsid w:val="00A83DDE"/>
    <w:rsid w:val="00AE0FED"/>
    <w:rsid w:val="00AE5030"/>
    <w:rsid w:val="00B012FD"/>
    <w:rsid w:val="00B025BC"/>
    <w:rsid w:val="00B07503"/>
    <w:rsid w:val="00B17F74"/>
    <w:rsid w:val="00B254E5"/>
    <w:rsid w:val="00B87D01"/>
    <w:rsid w:val="00B9093C"/>
    <w:rsid w:val="00B92B69"/>
    <w:rsid w:val="00BB1D56"/>
    <w:rsid w:val="00BD3826"/>
    <w:rsid w:val="00BF376F"/>
    <w:rsid w:val="00C13FF6"/>
    <w:rsid w:val="00C46D18"/>
    <w:rsid w:val="00C5715D"/>
    <w:rsid w:val="00C957DF"/>
    <w:rsid w:val="00C9609F"/>
    <w:rsid w:val="00CA3959"/>
    <w:rsid w:val="00CA59D5"/>
    <w:rsid w:val="00CA6611"/>
    <w:rsid w:val="00CD7318"/>
    <w:rsid w:val="00CF4298"/>
    <w:rsid w:val="00D133FB"/>
    <w:rsid w:val="00D15BDD"/>
    <w:rsid w:val="00D30641"/>
    <w:rsid w:val="00D75ABF"/>
    <w:rsid w:val="00D91F5C"/>
    <w:rsid w:val="00D9226C"/>
    <w:rsid w:val="00DA6FEC"/>
    <w:rsid w:val="00DD617C"/>
    <w:rsid w:val="00DF7B53"/>
    <w:rsid w:val="00E53C77"/>
    <w:rsid w:val="00E61B6E"/>
    <w:rsid w:val="00E626BB"/>
    <w:rsid w:val="00E7521A"/>
    <w:rsid w:val="00E84A24"/>
    <w:rsid w:val="00EA5C25"/>
    <w:rsid w:val="00ED0E5D"/>
    <w:rsid w:val="00ED6460"/>
    <w:rsid w:val="00EE04E2"/>
    <w:rsid w:val="00EE2681"/>
    <w:rsid w:val="00EE345C"/>
    <w:rsid w:val="00F46655"/>
    <w:rsid w:val="00F47496"/>
    <w:rsid w:val="00F5428C"/>
    <w:rsid w:val="00F67186"/>
    <w:rsid w:val="00FC478C"/>
    <w:rsid w:val="00FF4928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9AE7D0"/>
  <w15:chartTrackingRefBased/>
  <w15:docId w15:val="{AC6032FE-4E93-4C7F-A0F8-8F4C70ED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9D2AFF"/>
    <w:rPr>
      <w:sz w:val="24"/>
    </w:rPr>
  </w:style>
  <w:style w:type="paragraph" w:styleId="Heading1">
    <w:name w:val="heading 1"/>
    <w:basedOn w:val="Normal"/>
    <w:link w:val="Heading1Char"/>
    <w:qFormat/>
    <w:rsid w:val="009D2AFF"/>
    <w:pPr>
      <w:numPr>
        <w:numId w:val="5"/>
      </w:numPr>
      <w:autoSpaceDE w:val="0"/>
      <w:autoSpaceDN w:val="0"/>
      <w:adjustRightInd w:val="0"/>
      <w:spacing w:after="120"/>
      <w:outlineLvl w:val="0"/>
    </w:pPr>
    <w:rPr>
      <w:b/>
      <w:bCs/>
      <w:szCs w:val="24"/>
    </w:rPr>
  </w:style>
  <w:style w:type="paragraph" w:styleId="Heading2">
    <w:name w:val="heading 2"/>
    <w:basedOn w:val="Normal"/>
    <w:link w:val="Heading2Char"/>
    <w:unhideWhenUsed/>
    <w:qFormat/>
    <w:rsid w:val="009D2AFF"/>
    <w:pPr>
      <w:numPr>
        <w:ilvl w:val="1"/>
        <w:numId w:val="5"/>
      </w:numPr>
      <w:autoSpaceDE w:val="0"/>
      <w:autoSpaceDN w:val="0"/>
      <w:adjustRightInd w:val="0"/>
      <w:spacing w:after="120"/>
      <w:outlineLvl w:val="1"/>
    </w:pPr>
    <w:rPr>
      <w:bCs/>
      <w:sz w:val="22"/>
      <w:szCs w:val="22"/>
    </w:rPr>
  </w:style>
  <w:style w:type="paragraph" w:styleId="Heading3">
    <w:name w:val="heading 3"/>
    <w:basedOn w:val="Normal"/>
    <w:link w:val="Heading3Char"/>
    <w:unhideWhenUsed/>
    <w:qFormat/>
    <w:rsid w:val="009D2AFF"/>
    <w:pPr>
      <w:numPr>
        <w:ilvl w:val="2"/>
        <w:numId w:val="5"/>
      </w:numPr>
      <w:autoSpaceDE w:val="0"/>
      <w:autoSpaceDN w:val="0"/>
      <w:adjustRightInd w:val="0"/>
      <w:spacing w:after="120"/>
      <w:jc w:val="both"/>
      <w:outlineLvl w:val="2"/>
    </w:pPr>
    <w:rPr>
      <w:sz w:val="22"/>
      <w:szCs w:val="22"/>
    </w:rPr>
  </w:style>
  <w:style w:type="paragraph" w:styleId="Heading4">
    <w:name w:val="heading 4"/>
    <w:basedOn w:val="Normal"/>
    <w:link w:val="Heading4Char"/>
    <w:unhideWhenUsed/>
    <w:qFormat/>
    <w:rsid w:val="009D2AFF"/>
    <w:pPr>
      <w:numPr>
        <w:ilvl w:val="3"/>
        <w:numId w:val="5"/>
      </w:numPr>
      <w:autoSpaceDE w:val="0"/>
      <w:autoSpaceDN w:val="0"/>
      <w:adjustRightInd w:val="0"/>
      <w:spacing w:after="120"/>
      <w:outlineLvl w:val="3"/>
    </w:pPr>
    <w:rPr>
      <w:sz w:val="22"/>
      <w:szCs w:val="22"/>
    </w:rPr>
  </w:style>
  <w:style w:type="paragraph" w:styleId="Heading5">
    <w:name w:val="heading 5"/>
    <w:basedOn w:val="Normal"/>
    <w:link w:val="Heading5Char"/>
    <w:unhideWhenUsed/>
    <w:qFormat/>
    <w:rsid w:val="009D2AFF"/>
    <w:pPr>
      <w:numPr>
        <w:ilvl w:val="4"/>
        <w:numId w:val="5"/>
      </w:numPr>
      <w:autoSpaceDE w:val="0"/>
      <w:autoSpaceDN w:val="0"/>
      <w:adjustRightInd w:val="0"/>
      <w:spacing w:after="120"/>
      <w:outlineLvl w:val="4"/>
    </w:pPr>
    <w:rPr>
      <w:bCs/>
      <w:sz w:val="22"/>
      <w:szCs w:val="22"/>
    </w:rPr>
  </w:style>
  <w:style w:type="paragraph" w:styleId="Heading6">
    <w:name w:val="heading 6"/>
    <w:basedOn w:val="Normal"/>
    <w:link w:val="Heading6Char"/>
    <w:unhideWhenUsed/>
    <w:qFormat/>
    <w:rsid w:val="009D2AFF"/>
    <w:pPr>
      <w:numPr>
        <w:ilvl w:val="5"/>
        <w:numId w:val="5"/>
      </w:numPr>
      <w:autoSpaceDE w:val="0"/>
      <w:autoSpaceDN w:val="0"/>
      <w:adjustRightInd w:val="0"/>
      <w:spacing w:after="120"/>
      <w:contextualSpacing/>
      <w:outlineLvl w:val="5"/>
    </w:pPr>
    <w:rPr>
      <w:sz w:val="22"/>
      <w:szCs w:val="22"/>
    </w:rPr>
  </w:style>
  <w:style w:type="paragraph" w:styleId="Heading7">
    <w:name w:val="heading 7"/>
    <w:basedOn w:val="Normal"/>
    <w:link w:val="Heading7Char"/>
    <w:unhideWhenUsed/>
    <w:qFormat/>
    <w:rsid w:val="009D2AFF"/>
    <w:pPr>
      <w:numPr>
        <w:ilvl w:val="6"/>
        <w:numId w:val="5"/>
      </w:numPr>
      <w:autoSpaceDE w:val="0"/>
      <w:autoSpaceDN w:val="0"/>
      <w:adjustRightInd w:val="0"/>
      <w:spacing w:after="120"/>
      <w:contextualSpacing/>
      <w:jc w:val="both"/>
      <w:outlineLvl w:val="6"/>
    </w:pPr>
    <w:rPr>
      <w:sz w:val="22"/>
      <w:szCs w:val="22"/>
    </w:rPr>
  </w:style>
  <w:style w:type="paragraph" w:styleId="Heading8">
    <w:name w:val="heading 8"/>
    <w:basedOn w:val="Normal"/>
    <w:link w:val="Heading8Char"/>
    <w:unhideWhenUsed/>
    <w:qFormat/>
    <w:rsid w:val="009D2AFF"/>
    <w:pPr>
      <w:numPr>
        <w:ilvl w:val="7"/>
        <w:numId w:val="5"/>
      </w:numPr>
      <w:tabs>
        <w:tab w:val="left" w:pos="-1440"/>
      </w:tabs>
      <w:autoSpaceDE w:val="0"/>
      <w:autoSpaceDN w:val="0"/>
      <w:adjustRightInd w:val="0"/>
      <w:jc w:val="both"/>
      <w:outlineLvl w:val="7"/>
    </w:pPr>
    <w:rPr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D2AFF"/>
    <w:pPr>
      <w:keepNext/>
      <w:keepLines/>
      <w:widowControl w:val="0"/>
      <w:numPr>
        <w:ilvl w:val="8"/>
        <w:numId w:val="5"/>
      </w:numPr>
      <w:autoSpaceDE w:val="0"/>
      <w:autoSpaceDN w:val="0"/>
      <w:adjustRightInd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9D2AF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D2AFF"/>
  </w:style>
  <w:style w:type="paragraph" w:styleId="BalloonText">
    <w:name w:val="Balloon Text"/>
    <w:basedOn w:val="Normal"/>
    <w:link w:val="BalloonTextChar"/>
    <w:uiPriority w:val="99"/>
    <w:semiHidden/>
    <w:unhideWhenUsed/>
    <w:rsid w:val="00463FB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63F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9D2AFF"/>
    <w:pPr>
      <w:ind w:left="720"/>
    </w:pPr>
  </w:style>
  <w:style w:type="paragraph" w:styleId="Header">
    <w:name w:val="header"/>
    <w:basedOn w:val="Normal"/>
    <w:link w:val="HeaderChar"/>
    <w:uiPriority w:val="99"/>
    <w:unhideWhenUsed/>
    <w:qFormat/>
    <w:rsid w:val="009D2AFF"/>
    <w:pPr>
      <w:pBdr>
        <w:bottom w:val="single" w:sz="4" w:space="6" w:color="auto"/>
      </w:pBdr>
      <w:tabs>
        <w:tab w:val="right" w:pos="9360"/>
      </w:tabs>
      <w:spacing w:after="120"/>
      <w:contextualSpacing/>
    </w:pPr>
    <w:rPr>
      <w:color w:val="0070C0"/>
    </w:rPr>
  </w:style>
  <w:style w:type="character" w:customStyle="1" w:styleId="HeaderChar">
    <w:name w:val="Header Char"/>
    <w:link w:val="Header"/>
    <w:uiPriority w:val="99"/>
    <w:rsid w:val="009D2AFF"/>
    <w:rPr>
      <w:color w:val="0070C0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9D2AFF"/>
    <w:pPr>
      <w:pBdr>
        <w:top w:val="single" w:sz="4" w:space="6" w:color="auto"/>
      </w:pBdr>
      <w:tabs>
        <w:tab w:val="center" w:pos="4680"/>
        <w:tab w:val="right" w:pos="9360"/>
      </w:tabs>
      <w:spacing w:before="120"/>
    </w:pPr>
    <w:rPr>
      <w:b/>
      <w:bCs/>
    </w:rPr>
  </w:style>
  <w:style w:type="character" w:customStyle="1" w:styleId="FooterChar">
    <w:name w:val="Footer Char"/>
    <w:link w:val="Footer"/>
    <w:uiPriority w:val="99"/>
    <w:rsid w:val="009D2AFF"/>
    <w:rPr>
      <w:b/>
      <w:bCs/>
      <w:sz w:val="24"/>
    </w:rPr>
  </w:style>
  <w:style w:type="paragraph" w:customStyle="1" w:styleId="FTR">
    <w:name w:val="FTR"/>
    <w:basedOn w:val="Normal"/>
    <w:autoRedefine/>
    <w:rsid w:val="009D2AFF"/>
    <w:pPr>
      <w:tabs>
        <w:tab w:val="right" w:pos="9360"/>
      </w:tabs>
      <w:suppressAutoHyphens/>
      <w:jc w:val="both"/>
    </w:pPr>
    <w:rPr>
      <w:b/>
    </w:rPr>
  </w:style>
  <w:style w:type="character" w:customStyle="1" w:styleId="NUM">
    <w:name w:val="NUM"/>
    <w:basedOn w:val="DefaultParagraphFont"/>
    <w:rsid w:val="009D2AFF"/>
  </w:style>
  <w:style w:type="character" w:customStyle="1" w:styleId="NAM">
    <w:name w:val="NAM"/>
    <w:basedOn w:val="DefaultParagraphFont"/>
    <w:rsid w:val="009D2AFF"/>
  </w:style>
  <w:style w:type="paragraph" w:customStyle="1" w:styleId="RJUST">
    <w:name w:val="RJUST"/>
    <w:basedOn w:val="Normal"/>
    <w:rsid w:val="009D2AFF"/>
    <w:pPr>
      <w:jc w:val="right"/>
    </w:pPr>
  </w:style>
  <w:style w:type="paragraph" w:customStyle="1" w:styleId="CMT">
    <w:name w:val="CMT"/>
    <w:basedOn w:val="Normal"/>
    <w:link w:val="CMTChar"/>
    <w:qFormat/>
    <w:rsid w:val="009D2AFF"/>
    <w:pPr>
      <w:suppressAutoHyphens/>
      <w:spacing w:before="120" w:after="120"/>
      <w:jc w:val="both"/>
    </w:pPr>
    <w:rPr>
      <w:color w:val="0000FF"/>
      <w:sz w:val="20"/>
    </w:rPr>
  </w:style>
  <w:style w:type="paragraph" w:customStyle="1" w:styleId="Quicka">
    <w:name w:val="Quick a."/>
    <w:basedOn w:val="Normal"/>
    <w:rsid w:val="001A4BE4"/>
    <w:pPr>
      <w:widowControl w:val="0"/>
      <w:numPr>
        <w:numId w:val="3"/>
      </w:numPr>
    </w:pPr>
    <w:rPr>
      <w:snapToGrid w:val="0"/>
    </w:rPr>
  </w:style>
  <w:style w:type="paragraph" w:customStyle="1" w:styleId="PRT">
    <w:name w:val="PRT"/>
    <w:basedOn w:val="Normal"/>
    <w:qFormat/>
    <w:rsid w:val="009D2AFF"/>
    <w:pPr>
      <w:keepNext/>
      <w:numPr>
        <w:numId w:val="4"/>
      </w:numPr>
      <w:suppressAutoHyphens/>
      <w:spacing w:before="240" w:after="120"/>
      <w:jc w:val="both"/>
      <w:outlineLvl w:val="0"/>
    </w:pPr>
    <w:rPr>
      <w:b/>
    </w:rPr>
  </w:style>
  <w:style w:type="paragraph" w:customStyle="1" w:styleId="PR1">
    <w:name w:val="PR1"/>
    <w:basedOn w:val="Normal"/>
    <w:qFormat/>
    <w:rsid w:val="009D2AFF"/>
    <w:pPr>
      <w:numPr>
        <w:ilvl w:val="4"/>
        <w:numId w:val="4"/>
      </w:numPr>
      <w:suppressAutoHyphens/>
      <w:spacing w:before="240" w:after="240"/>
      <w:jc w:val="both"/>
      <w:outlineLvl w:val="2"/>
    </w:pPr>
  </w:style>
  <w:style w:type="paragraph" w:customStyle="1" w:styleId="ART">
    <w:name w:val="ART"/>
    <w:basedOn w:val="Normal"/>
    <w:qFormat/>
    <w:rsid w:val="009D2AFF"/>
    <w:pPr>
      <w:keepNext/>
      <w:numPr>
        <w:ilvl w:val="3"/>
        <w:numId w:val="4"/>
      </w:numPr>
      <w:suppressAutoHyphens/>
      <w:spacing w:before="240" w:after="240"/>
      <w:jc w:val="both"/>
      <w:outlineLvl w:val="1"/>
    </w:pPr>
  </w:style>
  <w:style w:type="paragraph" w:customStyle="1" w:styleId="PR2">
    <w:name w:val="PR2"/>
    <w:basedOn w:val="Normal"/>
    <w:qFormat/>
    <w:rsid w:val="009D2AFF"/>
    <w:pPr>
      <w:numPr>
        <w:ilvl w:val="5"/>
        <w:numId w:val="4"/>
      </w:numPr>
      <w:suppressAutoHyphens/>
      <w:jc w:val="both"/>
      <w:outlineLvl w:val="3"/>
    </w:pPr>
  </w:style>
  <w:style w:type="paragraph" w:customStyle="1" w:styleId="PR3">
    <w:name w:val="PR3"/>
    <w:basedOn w:val="Normal"/>
    <w:link w:val="PR3Char"/>
    <w:qFormat/>
    <w:rsid w:val="009D2AFF"/>
    <w:pPr>
      <w:numPr>
        <w:ilvl w:val="6"/>
        <w:numId w:val="4"/>
      </w:numPr>
      <w:suppressAutoHyphens/>
      <w:jc w:val="both"/>
      <w:outlineLvl w:val="4"/>
    </w:pPr>
  </w:style>
  <w:style w:type="paragraph" w:customStyle="1" w:styleId="PR4">
    <w:name w:val="PR4"/>
    <w:basedOn w:val="Normal"/>
    <w:qFormat/>
    <w:rsid w:val="009D2AFF"/>
    <w:pPr>
      <w:numPr>
        <w:ilvl w:val="7"/>
        <w:numId w:val="4"/>
      </w:numPr>
      <w:suppressAutoHyphens/>
      <w:jc w:val="both"/>
      <w:outlineLvl w:val="5"/>
    </w:pPr>
  </w:style>
  <w:style w:type="paragraph" w:customStyle="1" w:styleId="PR5">
    <w:name w:val="PR5"/>
    <w:basedOn w:val="Normal"/>
    <w:qFormat/>
    <w:rsid w:val="009D2AFF"/>
    <w:pPr>
      <w:numPr>
        <w:ilvl w:val="8"/>
        <w:numId w:val="4"/>
      </w:numPr>
      <w:suppressAutoHyphens/>
      <w:jc w:val="both"/>
      <w:outlineLvl w:val="6"/>
    </w:pPr>
  </w:style>
  <w:style w:type="character" w:customStyle="1" w:styleId="Heading1Char">
    <w:name w:val="Heading 1 Char"/>
    <w:basedOn w:val="DefaultParagraphFont"/>
    <w:link w:val="Heading1"/>
    <w:rsid w:val="009D2AFF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D2AFF"/>
    <w:rPr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9D2AFF"/>
    <w:rPr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9D2AFF"/>
    <w:rPr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9D2AFF"/>
    <w:rPr>
      <w:bCs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9D2AFF"/>
    <w:rPr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9D2AFF"/>
    <w:rPr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9D2AFF"/>
    <w:rPr>
      <w:bCs/>
      <w:sz w:val="22"/>
      <w:szCs w:val="22"/>
    </w:rPr>
  </w:style>
  <w:style w:type="character" w:customStyle="1" w:styleId="Heading9Char">
    <w:name w:val="Heading 9 Char"/>
    <w:basedOn w:val="DefaultParagraphFont"/>
    <w:link w:val="Heading9"/>
    <w:semiHidden/>
    <w:rsid w:val="009D2A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">
    <w:name w:val="Body Text"/>
    <w:basedOn w:val="Normal"/>
    <w:link w:val="BodyTextChar"/>
    <w:uiPriority w:val="1"/>
    <w:rsid w:val="009D2AFF"/>
    <w:pPr>
      <w:ind w:hanging="72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15D"/>
    <w:rPr>
      <w:sz w:val="24"/>
      <w:szCs w:val="24"/>
    </w:rPr>
  </w:style>
  <w:style w:type="paragraph" w:customStyle="1" w:styleId="TableParagraph">
    <w:name w:val="Table Paragraph"/>
    <w:basedOn w:val="Normal"/>
    <w:uiPriority w:val="1"/>
    <w:rsid w:val="009D2AFF"/>
    <w:pPr>
      <w:spacing w:line="252" w:lineRule="exact"/>
    </w:pPr>
  </w:style>
  <w:style w:type="paragraph" w:styleId="NormalWeb">
    <w:name w:val="Normal (Web)"/>
    <w:basedOn w:val="Normal"/>
    <w:uiPriority w:val="99"/>
    <w:semiHidden/>
    <w:unhideWhenUsed/>
    <w:rsid w:val="009D2AFF"/>
    <w:rPr>
      <w:szCs w:val="24"/>
    </w:rPr>
  </w:style>
  <w:style w:type="table" w:styleId="TableGrid">
    <w:name w:val="Table Grid"/>
    <w:basedOn w:val="TableNormal"/>
    <w:uiPriority w:val="39"/>
    <w:rsid w:val="009D2AF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">
    <w:name w:val="ANT"/>
    <w:basedOn w:val="Normal"/>
    <w:rsid w:val="009D2AFF"/>
    <w:pPr>
      <w:suppressAutoHyphens/>
      <w:spacing w:before="240"/>
      <w:jc w:val="both"/>
    </w:pPr>
    <w:rPr>
      <w:vanish/>
      <w:color w:val="800080"/>
      <w:u w:val="single"/>
    </w:rPr>
  </w:style>
  <w:style w:type="character" w:styleId="BookTitle">
    <w:name w:val="Book Title"/>
    <w:basedOn w:val="DefaultParagraphFont"/>
    <w:uiPriority w:val="33"/>
    <w:rsid w:val="009D2AF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unhideWhenUsed/>
    <w:rsid w:val="009D2AFF"/>
    <w:pPr>
      <w:spacing w:after="200"/>
    </w:pPr>
    <w:rPr>
      <w:i/>
      <w:iCs/>
      <w:color w:val="0E2841"/>
      <w:sz w:val="18"/>
      <w:szCs w:val="18"/>
    </w:rPr>
  </w:style>
  <w:style w:type="character" w:customStyle="1" w:styleId="CMTChar">
    <w:name w:val="CMT Char"/>
    <w:link w:val="CMT"/>
    <w:rsid w:val="009D2AFF"/>
    <w:rPr>
      <w:color w:val="0000FF"/>
    </w:rPr>
  </w:style>
  <w:style w:type="character" w:customStyle="1" w:styleId="CPR">
    <w:name w:val="CPR"/>
    <w:basedOn w:val="DefaultParagraphFont"/>
    <w:rsid w:val="009D2AFF"/>
  </w:style>
  <w:style w:type="paragraph" w:customStyle="1" w:styleId="DST">
    <w:name w:val="DST"/>
    <w:basedOn w:val="Normal"/>
    <w:next w:val="Normal"/>
    <w:rsid w:val="009D2AFF"/>
    <w:pPr>
      <w:numPr>
        <w:ilvl w:val="2"/>
        <w:numId w:val="4"/>
      </w:numPr>
      <w:suppressAutoHyphens/>
      <w:spacing w:before="240"/>
      <w:jc w:val="both"/>
      <w:outlineLvl w:val="0"/>
    </w:pPr>
  </w:style>
  <w:style w:type="paragraph" w:customStyle="1" w:styleId="EOS">
    <w:name w:val="EOS"/>
    <w:basedOn w:val="Normal"/>
    <w:link w:val="EOSChar"/>
    <w:autoRedefine/>
    <w:qFormat/>
    <w:rsid w:val="009D2AFF"/>
    <w:pPr>
      <w:suppressAutoHyphens/>
      <w:jc w:val="center"/>
    </w:pPr>
    <w:rPr>
      <w:b/>
      <w:szCs w:val="24"/>
    </w:rPr>
  </w:style>
  <w:style w:type="character" w:customStyle="1" w:styleId="EOSChar">
    <w:name w:val="EOS Char"/>
    <w:link w:val="EOS"/>
    <w:rsid w:val="009D2AFF"/>
    <w:rPr>
      <w:b/>
      <w:sz w:val="24"/>
      <w:szCs w:val="24"/>
    </w:rPr>
  </w:style>
  <w:style w:type="paragraph" w:customStyle="1" w:styleId="HDR">
    <w:name w:val="HDR"/>
    <w:basedOn w:val="Normal"/>
    <w:autoRedefine/>
    <w:rsid w:val="009D2AFF"/>
    <w:pPr>
      <w:tabs>
        <w:tab w:val="center" w:pos="4608"/>
        <w:tab w:val="right" w:pos="9360"/>
      </w:tabs>
      <w:suppressAutoHyphens/>
      <w:jc w:val="both"/>
    </w:pPr>
    <w:rPr>
      <w:b/>
    </w:rPr>
  </w:style>
  <w:style w:type="character" w:styleId="Hyperlink">
    <w:name w:val="Hyperlink"/>
    <w:uiPriority w:val="99"/>
    <w:unhideWhenUsed/>
    <w:rsid w:val="009D2AFF"/>
    <w:rPr>
      <w:color w:val="0000FF"/>
      <w:u w:val="single"/>
    </w:rPr>
  </w:style>
  <w:style w:type="character" w:customStyle="1" w:styleId="IP">
    <w:name w:val="IP"/>
    <w:rsid w:val="009D2AFF"/>
    <w:rPr>
      <w:color w:val="000000"/>
    </w:rPr>
  </w:style>
  <w:style w:type="paragraph" w:customStyle="1" w:styleId="OMN">
    <w:name w:val="OMN"/>
    <w:basedOn w:val="Normal"/>
    <w:link w:val="OMNChar"/>
    <w:rsid w:val="009D2AF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pct30" w:color="CC99FF" w:fill="FFFFFF"/>
      <w:spacing w:before="120"/>
    </w:pPr>
  </w:style>
  <w:style w:type="character" w:customStyle="1" w:styleId="OMNChar">
    <w:name w:val="OMN Char"/>
    <w:link w:val="OMN"/>
    <w:rsid w:val="009D2AFF"/>
    <w:rPr>
      <w:sz w:val="24"/>
      <w:shd w:val="pct30" w:color="CC99FF" w:fill="FFFFFF"/>
    </w:rPr>
  </w:style>
  <w:style w:type="character" w:customStyle="1" w:styleId="PR3Char">
    <w:name w:val="PR3 Char"/>
    <w:link w:val="PR3"/>
    <w:rsid w:val="009D2AFF"/>
    <w:rPr>
      <w:sz w:val="24"/>
    </w:rPr>
  </w:style>
  <w:style w:type="paragraph" w:customStyle="1" w:styleId="PRN">
    <w:name w:val="PRN"/>
    <w:basedOn w:val="Normal"/>
    <w:link w:val="PRNChar"/>
    <w:rsid w:val="009D2AFF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  <w:spacing w:before="120"/>
    </w:pPr>
  </w:style>
  <w:style w:type="character" w:customStyle="1" w:styleId="PRNChar">
    <w:name w:val="PRN Char"/>
    <w:link w:val="PRN"/>
    <w:rsid w:val="009D2AFF"/>
    <w:rPr>
      <w:sz w:val="24"/>
      <w:shd w:val="pct20" w:color="FFFF00" w:fill="FFFFFF"/>
    </w:rPr>
  </w:style>
  <w:style w:type="character" w:customStyle="1" w:styleId="SAhyperlink">
    <w:name w:val="SAhyperlink"/>
    <w:uiPriority w:val="1"/>
    <w:rsid w:val="009D2AFF"/>
    <w:rPr>
      <w:color w:val="E36C0A"/>
      <w:u w:val="single"/>
    </w:rPr>
  </w:style>
  <w:style w:type="paragraph" w:customStyle="1" w:styleId="SCT">
    <w:name w:val="SCT"/>
    <w:basedOn w:val="Normal"/>
    <w:qFormat/>
    <w:rsid w:val="009D2AFF"/>
    <w:pPr>
      <w:suppressAutoHyphens/>
      <w:spacing w:before="240"/>
      <w:jc w:val="both"/>
    </w:pPr>
    <w:rPr>
      <w:b/>
      <w:szCs w:val="24"/>
    </w:rPr>
  </w:style>
  <w:style w:type="character" w:customStyle="1" w:styleId="SI">
    <w:name w:val="SI"/>
    <w:rsid w:val="009D2AFF"/>
    <w:rPr>
      <w:color w:val="auto"/>
    </w:rPr>
  </w:style>
  <w:style w:type="character" w:customStyle="1" w:styleId="SPD">
    <w:name w:val="SPD"/>
    <w:basedOn w:val="DefaultParagraphFont"/>
    <w:rsid w:val="009D2AFF"/>
  </w:style>
  <w:style w:type="character" w:customStyle="1" w:styleId="SPN">
    <w:name w:val="SPN"/>
    <w:basedOn w:val="DefaultParagraphFont"/>
    <w:rsid w:val="009D2AFF"/>
  </w:style>
  <w:style w:type="character" w:customStyle="1" w:styleId="SustHyperlink">
    <w:name w:val="SustHyperlink"/>
    <w:rsid w:val="009D2AFF"/>
    <w:rPr>
      <w:color w:val="009900"/>
      <w:u w:val="single"/>
    </w:rPr>
  </w:style>
  <w:style w:type="paragraph" w:customStyle="1" w:styleId="SUT">
    <w:name w:val="SUT"/>
    <w:basedOn w:val="Normal"/>
    <w:next w:val="PR1"/>
    <w:rsid w:val="009D2AFF"/>
    <w:pPr>
      <w:numPr>
        <w:ilvl w:val="1"/>
        <w:numId w:val="4"/>
      </w:numPr>
      <w:suppressAutoHyphens/>
      <w:spacing w:before="240"/>
      <w:jc w:val="both"/>
      <w:outlineLvl w:val="0"/>
    </w:pPr>
  </w:style>
  <w:style w:type="paragraph" w:customStyle="1" w:styleId="TB1">
    <w:name w:val="TB1"/>
    <w:basedOn w:val="Normal"/>
    <w:next w:val="PR1"/>
    <w:rsid w:val="009D2AFF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9D2AFF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9D2AFF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9D2AFF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9D2AFF"/>
    <w:pPr>
      <w:suppressAutoHyphens/>
      <w:spacing w:before="240"/>
      <w:ind w:left="2592"/>
      <w:jc w:val="both"/>
    </w:pPr>
  </w:style>
  <w:style w:type="paragraph" w:customStyle="1" w:styleId="TCE">
    <w:name w:val="TCE"/>
    <w:basedOn w:val="Normal"/>
    <w:rsid w:val="009D2AFF"/>
    <w:pPr>
      <w:suppressAutoHyphens/>
      <w:ind w:left="144" w:hanging="144"/>
    </w:pPr>
  </w:style>
  <w:style w:type="paragraph" w:customStyle="1" w:styleId="TCH">
    <w:name w:val="TCH"/>
    <w:basedOn w:val="Normal"/>
    <w:rsid w:val="009D2AFF"/>
    <w:pPr>
      <w:suppressAutoHyphens/>
    </w:pPr>
  </w:style>
  <w:style w:type="paragraph" w:customStyle="1" w:styleId="TF1">
    <w:name w:val="TF1"/>
    <w:basedOn w:val="Normal"/>
    <w:next w:val="TB1"/>
    <w:rsid w:val="009D2AFF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9D2AFF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9D2AFF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9D2AFF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9D2AFF"/>
    <w:pPr>
      <w:suppressAutoHyphens/>
      <w:spacing w:before="240"/>
      <w:ind w:left="2592"/>
      <w:jc w:val="both"/>
    </w:pPr>
  </w:style>
  <w:style w:type="paragraph" w:customStyle="1" w:styleId="TIP">
    <w:name w:val="TIP"/>
    <w:basedOn w:val="Normal"/>
    <w:link w:val="TIPChar"/>
    <w:rsid w:val="009D2AFF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pacing w:before="240"/>
    </w:pPr>
    <w:rPr>
      <w:color w:val="B30838"/>
    </w:rPr>
  </w:style>
  <w:style w:type="character" w:customStyle="1" w:styleId="TIPChar">
    <w:name w:val="TIP Char"/>
    <w:link w:val="TIP"/>
    <w:rsid w:val="009D2AFF"/>
    <w:rPr>
      <w:color w:val="B30838"/>
      <w:sz w:val="24"/>
    </w:rPr>
  </w:style>
  <w:style w:type="character" w:styleId="UnresolvedMention">
    <w:name w:val="Unresolved Mention"/>
    <w:uiPriority w:val="99"/>
    <w:semiHidden/>
    <w:unhideWhenUsed/>
    <w:rsid w:val="009D2AFF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rsid w:val="009D2AFF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AFF"/>
    <w:rPr>
      <w:i/>
      <w:iCs/>
      <w:color w:val="156082" w:themeColor="accent1"/>
      <w:sz w:val="24"/>
    </w:rPr>
  </w:style>
  <w:style w:type="paragraph" w:styleId="NoSpacing">
    <w:name w:val="No Spacing"/>
    <w:uiPriority w:val="1"/>
    <w:rsid w:val="009D2AF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ezelberger\AppData\Roaming\Microsoft\Templates\UMB%20Specification%20Template%2005-08-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9773C6241FEF4AB922520B9407A9DE" ma:contentTypeVersion="11" ma:contentTypeDescription="Create a new document." ma:contentTypeScope="" ma:versionID="fc66c9429904bf2cf98cf49e2e59e76a">
  <xsd:schema xmlns:xsd="http://www.w3.org/2001/XMLSchema" xmlns:xs="http://www.w3.org/2001/XMLSchema" xmlns:p="http://schemas.microsoft.com/office/2006/metadata/properties" xmlns:ns2="59ce5179-32e0-4b02-81bf-02fb89eb3014" xmlns:ns3="9f278d47-f1dd-4102-aa3d-2840eabb47ca" targetNamespace="http://schemas.microsoft.com/office/2006/metadata/properties" ma:root="true" ma:fieldsID="08760b395fb41c8be53b80ab781c4b43" ns2:_="" ns3:_="">
    <xsd:import namespace="59ce5179-32e0-4b02-81bf-02fb89eb3014"/>
    <xsd:import namespace="9f278d47-f1dd-4102-aa3d-2840eabb47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e5179-32e0-4b02-81bf-02fb89eb30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78d47-f1dd-4102-aa3d-2840eabb47c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14f3d65-d8e2-47ce-9437-8e2b6e75f13f}" ma:internalName="TaxCatchAll" ma:showField="CatchAllData" ma:web="9f278d47-f1dd-4102-aa3d-2840eabb47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e5179-32e0-4b02-81bf-02fb89eb3014">
      <Terms xmlns="http://schemas.microsoft.com/office/infopath/2007/PartnerControls"/>
    </lcf76f155ced4ddcb4097134ff3c332f>
    <TaxCatchAll xmlns="9f278d47-f1dd-4102-aa3d-2840eabb47ca" xsi:nil="true"/>
  </documentManagement>
</p:properties>
</file>

<file path=customXml/itemProps1.xml><?xml version="1.0" encoding="utf-8"?>
<ds:datastoreItem xmlns:ds="http://schemas.openxmlformats.org/officeDocument/2006/customXml" ds:itemID="{C35564FF-32EC-40A1-9835-34A64FF26D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4D24AC-1C48-4330-99AC-DA50EC9B8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e5179-32e0-4b02-81bf-02fb89eb3014"/>
    <ds:schemaRef ds:uri="9f278d47-f1dd-4102-aa3d-2840eabb4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777F45-AC8E-4DA6-90DE-EC5688E1782F}">
  <ds:schemaRefs>
    <ds:schemaRef ds:uri="http://schemas.microsoft.com/office/2006/metadata/properties"/>
    <ds:schemaRef ds:uri="http://schemas.microsoft.com/office/infopath/2007/PartnerControls"/>
    <ds:schemaRef ds:uri="59ce5179-32e0-4b02-81bf-02fb89eb3014"/>
    <ds:schemaRef ds:uri="9f278d47-f1dd-4102-aa3d-2840eabb47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UMB Specification Template 05-08-2026</Template>
  <TotalTime>6</TotalTime>
  <Pages>4</Pages>
  <Words>671</Words>
  <Characters>4100</Characters>
  <Application>Microsoft Office Word</Application>
  <DocSecurity>0</DocSecurity>
  <Lines>87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260800 – COMMISSIONING ELECTRICAL SYSTEMS</dc:title>
  <dc:subject/>
  <dc:creator>Jessica Souder</dc:creator>
  <cp:keywords/>
  <cp:lastModifiedBy>Stezelberger, Michelle</cp:lastModifiedBy>
  <cp:revision>7</cp:revision>
  <cp:lastPrinted>2015-10-19T21:29:00Z</cp:lastPrinted>
  <dcterms:created xsi:type="dcterms:W3CDTF">2026-05-29T18:17:00Z</dcterms:created>
  <dcterms:modified xsi:type="dcterms:W3CDTF">2026-05-29T18:22:00Z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0x010100039773C6241FEF4AB922520B9407A9DE</vt:lpwstr>
  </property>
  <property fmtid="{D5CDD505-2E9C-101B-9397-08002B2CF9AE}" pid="3" name="MediaServiceImageTags">
    <vt:lpwstr/>
  </property>
</Properties>
</file>