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2353" w14:textId="77777777" w:rsidR="00810798" w:rsidRPr="00891165" w:rsidRDefault="00810798" w:rsidP="008E1F55">
      <w:pPr>
        <w:pStyle w:val="SCT"/>
      </w:pPr>
      <w:r w:rsidRPr="00891165">
        <w:t xml:space="preserve">SECTION </w:t>
      </w:r>
      <w:r w:rsidRPr="00891165">
        <w:rPr>
          <w:rStyle w:val="NUM"/>
        </w:rPr>
        <w:t>220517</w:t>
      </w:r>
      <w:r w:rsidRPr="00891165">
        <w:t xml:space="preserve"> – </w:t>
      </w:r>
      <w:r w:rsidR="00BB0E35" w:rsidRPr="00891165">
        <w:rPr>
          <w:rStyle w:val="NAM"/>
        </w:rPr>
        <w:t xml:space="preserve">SLEEVES, </w:t>
      </w:r>
      <w:r w:rsidR="0090076D" w:rsidRPr="008E1F55">
        <w:rPr>
          <w:rStyle w:val="NAM"/>
        </w:rPr>
        <w:t>SLEEVE</w:t>
      </w:r>
      <w:r w:rsidR="0090076D" w:rsidRPr="00891165">
        <w:rPr>
          <w:rStyle w:val="NAM"/>
        </w:rPr>
        <w:t xml:space="preserve"> </w:t>
      </w:r>
      <w:r w:rsidR="00BB0E35" w:rsidRPr="00891165">
        <w:rPr>
          <w:rStyle w:val="NAM"/>
        </w:rPr>
        <w:t>SEALS,</w:t>
      </w:r>
      <w:r w:rsidR="006666B1" w:rsidRPr="00891165">
        <w:rPr>
          <w:rStyle w:val="NAM"/>
        </w:rPr>
        <w:t xml:space="preserve"> </w:t>
      </w:r>
      <w:r w:rsidR="00CF321D" w:rsidRPr="00891165">
        <w:rPr>
          <w:rStyle w:val="NAM"/>
        </w:rPr>
        <w:t xml:space="preserve">AND </w:t>
      </w:r>
      <w:r w:rsidR="00BB0E35" w:rsidRPr="00891165">
        <w:rPr>
          <w:rStyle w:val="NAM"/>
        </w:rPr>
        <w:t>ECUTCHEONS FOR PLUMBING PIPING</w:t>
      </w:r>
      <w:r w:rsidR="004C4BD2" w:rsidRPr="00891165">
        <w:rPr>
          <w:rStyle w:val="NAM"/>
        </w:rPr>
        <w:t xml:space="preserve">  </w:t>
      </w:r>
    </w:p>
    <w:p w14:paraId="24A3E81E" w14:textId="63FDE1AE" w:rsidR="00CC7C1D" w:rsidRPr="00CC7C1D" w:rsidRDefault="00CC7C1D" w:rsidP="00891165">
      <w:pPr>
        <w:pStyle w:val="CMT"/>
      </w:pPr>
      <w:r w:rsidRPr="00CC7C1D">
        <w:t xml:space="preserve">Latest Edition </w:t>
      </w:r>
      <w:r w:rsidR="00B9452D">
        <w:t>0</w:t>
      </w:r>
      <w:r w:rsidR="007744F1">
        <w:t>9</w:t>
      </w:r>
      <w:r w:rsidR="00B9452D">
        <w:t>-</w:t>
      </w:r>
      <w:r w:rsidR="007744F1">
        <w:t>09</w:t>
      </w:r>
      <w:r w:rsidR="001731EE">
        <w:t>-2021</w:t>
      </w:r>
      <w:r w:rsidRPr="00CC7C1D">
        <w:t xml:space="preserve"> See Underlined Text for Latest Edits</w:t>
      </w:r>
      <w:r w:rsidR="000D7304">
        <w:t xml:space="preserve">  </w:t>
      </w:r>
    </w:p>
    <w:p w14:paraId="3F0C8CE2" w14:textId="77777777" w:rsidR="00CE75A8" w:rsidRDefault="00CC7C1D" w:rsidP="00891165">
      <w:pPr>
        <w:pStyle w:val="CMT"/>
      </w:pPr>
      <w:r w:rsidRPr="001471CB">
        <w:t xml:space="preserve"> </w:t>
      </w:r>
      <w:r w:rsidR="00810798" w:rsidRPr="001471CB">
        <w:t>(Engineer shall edit specifications and blue text in header to meet project requirements. This includes but is not li</w:t>
      </w:r>
      <w:r w:rsidR="00810798" w:rsidRPr="001471CB">
        <w:t>m</w:t>
      </w:r>
      <w:r w:rsidR="00810798" w:rsidRPr="001471CB">
        <w:t>ited to updating Equipment and/or Material Model Numbers indicated in the specifications and adding any additio</w:t>
      </w:r>
      <w:r w:rsidR="00810798" w:rsidRPr="001471CB">
        <w:t>n</w:t>
      </w:r>
      <w:r w:rsidR="00810798" w:rsidRPr="001471CB">
        <w:t>al specifications that may be required by the project.</w:t>
      </w:r>
      <w:r w:rsidR="00D33374">
        <w:t xml:space="preserve"> Also turn off</w:t>
      </w:r>
      <w:r w:rsidR="00037B1D">
        <w:t xml:space="preserve"> all</w:t>
      </w:r>
      <w:r w:rsidR="00D33374">
        <w:t xml:space="preserve"> “Underlines”.</w:t>
      </w:r>
      <w:r w:rsidR="00810798" w:rsidRPr="001471CB">
        <w:t>)</w:t>
      </w:r>
    </w:p>
    <w:p w14:paraId="2089AD3F" w14:textId="77777777" w:rsidR="00DB3DF8" w:rsidRPr="00D57F3D" w:rsidRDefault="00DB3DF8" w:rsidP="00891165">
      <w:pPr>
        <w:pStyle w:val="PRT"/>
      </w:pPr>
      <w:r w:rsidRPr="00D57F3D">
        <w:t>GENERAL</w:t>
      </w:r>
    </w:p>
    <w:p w14:paraId="5CC8018F" w14:textId="77777777" w:rsidR="00DB3DF8" w:rsidRPr="00C7122B" w:rsidRDefault="00DB3DF8" w:rsidP="00891165">
      <w:pPr>
        <w:pStyle w:val="ART"/>
      </w:pPr>
      <w:r w:rsidRPr="00C7122B">
        <w:t>RELATED DOCUMENTS</w:t>
      </w:r>
    </w:p>
    <w:p w14:paraId="7FF0A336" w14:textId="77777777" w:rsidR="00DB3DF8" w:rsidRPr="00C7122B" w:rsidRDefault="00DB3DF8" w:rsidP="00891165">
      <w:pPr>
        <w:pStyle w:val="PR1"/>
      </w:pPr>
      <w:r w:rsidRPr="00C7122B">
        <w:t xml:space="preserve">Drawings and general provisions of the Contract, including General and Supplementary Conditions and Division 01 Specification Sections, apply to </w:t>
      </w:r>
      <w:r w:rsidR="0090076D" w:rsidRPr="00C7122B">
        <w:t xml:space="preserve">this section and </w:t>
      </w:r>
      <w:r w:rsidR="003D6F8A" w:rsidRPr="00C7122B">
        <w:t xml:space="preserve">all </w:t>
      </w:r>
      <w:r w:rsidR="0090076D" w:rsidRPr="00C7122B">
        <w:t>other sections of Division 22</w:t>
      </w:r>
      <w:r w:rsidRPr="00C7122B">
        <w:t>.</w:t>
      </w:r>
      <w:r w:rsidR="0090076D" w:rsidRPr="00C7122B">
        <w:t xml:space="preserve"> </w:t>
      </w:r>
    </w:p>
    <w:p w14:paraId="4DB24DC5" w14:textId="77777777" w:rsidR="00DB3DF8" w:rsidRPr="00C7122B" w:rsidRDefault="00DB3DF8" w:rsidP="00891165">
      <w:pPr>
        <w:pStyle w:val="ART"/>
      </w:pPr>
      <w:r w:rsidRPr="00C7122B">
        <w:t>SUMMARY</w:t>
      </w:r>
    </w:p>
    <w:p w14:paraId="4C5E61D9" w14:textId="77777777" w:rsidR="009B20C3" w:rsidRPr="00C7122B" w:rsidRDefault="00F63813" w:rsidP="00891165">
      <w:pPr>
        <w:pStyle w:val="PR1"/>
      </w:pPr>
      <w:r w:rsidRPr="00C7122B">
        <w:t>This s</w:t>
      </w:r>
      <w:r w:rsidR="00DB3DF8" w:rsidRPr="00C7122B">
        <w:t xml:space="preserve">ection </w:t>
      </w:r>
      <w:r w:rsidR="009B20C3" w:rsidRPr="00C7122B">
        <w:t xml:space="preserve">includes the requirements </w:t>
      </w:r>
      <w:r w:rsidR="00F12032" w:rsidRPr="00C7122B">
        <w:t xml:space="preserve">for pipe sleeves, sleeve seals and escutcheons for piping systems using the following:        </w:t>
      </w:r>
      <w:r w:rsidR="009B20C3" w:rsidRPr="00C7122B">
        <w:t xml:space="preserve">        </w:t>
      </w:r>
    </w:p>
    <w:p w14:paraId="5BDC8F28" w14:textId="77777777" w:rsidR="00DB3DF8" w:rsidRPr="00C7122B" w:rsidRDefault="007D1BF8" w:rsidP="00891165">
      <w:pPr>
        <w:pStyle w:val="CMT"/>
      </w:pPr>
      <w:r w:rsidRPr="00C7122B">
        <w:rPr>
          <w:highlight w:val="yellow"/>
        </w:rPr>
        <w:t>&lt;Edit for particular project&gt;</w:t>
      </w:r>
    </w:p>
    <w:p w14:paraId="376CDCC1" w14:textId="77777777" w:rsidR="00DB3DF8" w:rsidRPr="005E42C3" w:rsidRDefault="00F12032" w:rsidP="00891165">
      <w:pPr>
        <w:pStyle w:val="PR2"/>
      </w:pPr>
      <w:r w:rsidRPr="005E42C3">
        <w:t>Pipe s</w:t>
      </w:r>
      <w:r w:rsidR="00DB3DF8" w:rsidRPr="005E42C3">
        <w:t>leeves.</w:t>
      </w:r>
    </w:p>
    <w:p w14:paraId="665DAF2E" w14:textId="77777777" w:rsidR="004765C5" w:rsidRPr="005E42C3" w:rsidRDefault="004765C5" w:rsidP="00891165">
      <w:pPr>
        <w:pStyle w:val="PR2"/>
        <w:rPr>
          <w:u w:val="single"/>
        </w:rPr>
      </w:pPr>
      <w:r w:rsidRPr="005E42C3">
        <w:rPr>
          <w:u w:val="single"/>
        </w:rPr>
        <w:t xml:space="preserve">Fire stops </w:t>
      </w:r>
      <w:r w:rsidR="00D545F9">
        <w:rPr>
          <w:u w:val="single"/>
        </w:rPr>
        <w:t xml:space="preserve">&amp; </w:t>
      </w:r>
      <w:r w:rsidRPr="005E42C3">
        <w:rPr>
          <w:u w:val="single"/>
        </w:rPr>
        <w:t xml:space="preserve">smoke seals </w:t>
      </w:r>
      <w:r w:rsidR="00D545F9">
        <w:rPr>
          <w:u w:val="single"/>
        </w:rPr>
        <w:t>for</w:t>
      </w:r>
      <w:r w:rsidRPr="005E42C3">
        <w:rPr>
          <w:u w:val="single"/>
        </w:rPr>
        <w:t xml:space="preserve"> wall and floor sleeve applications.</w:t>
      </w:r>
    </w:p>
    <w:p w14:paraId="33165419" w14:textId="77777777" w:rsidR="00DB3DF8" w:rsidRPr="005E42C3" w:rsidRDefault="00DB3DF8" w:rsidP="00891165">
      <w:pPr>
        <w:pStyle w:val="PR2"/>
      </w:pPr>
      <w:r w:rsidRPr="005E42C3">
        <w:t>Sleeve-seal systems.</w:t>
      </w:r>
    </w:p>
    <w:p w14:paraId="7AA51B7F" w14:textId="77777777" w:rsidR="00DB3DF8" w:rsidRPr="00C7122B" w:rsidRDefault="00DB3DF8" w:rsidP="00891165">
      <w:pPr>
        <w:pStyle w:val="PR2"/>
      </w:pPr>
      <w:r w:rsidRPr="00C7122B">
        <w:t>Grout.</w:t>
      </w:r>
    </w:p>
    <w:p w14:paraId="2B1CBDDD" w14:textId="77777777" w:rsidR="0003321C" w:rsidRPr="00C7122B" w:rsidRDefault="0003321C" w:rsidP="00891165">
      <w:pPr>
        <w:pStyle w:val="PR2"/>
      </w:pPr>
      <w:r w:rsidRPr="00C7122B">
        <w:t>Escutcheons</w:t>
      </w:r>
      <w:r w:rsidR="002F6CAC" w:rsidRPr="00C7122B">
        <w:t>.</w:t>
      </w:r>
    </w:p>
    <w:p w14:paraId="08ACA254" w14:textId="77777777" w:rsidR="002F6CAC" w:rsidRPr="00C7122B" w:rsidRDefault="002F6CAC" w:rsidP="00891165">
      <w:pPr>
        <w:pStyle w:val="PR2"/>
      </w:pPr>
      <w:r w:rsidRPr="00C7122B">
        <w:t>Floor Plates.</w:t>
      </w:r>
    </w:p>
    <w:p w14:paraId="61DC183A" w14:textId="77777777" w:rsidR="004B7653" w:rsidRDefault="00B17FCC" w:rsidP="00891165">
      <w:pPr>
        <w:pStyle w:val="PR2"/>
      </w:pPr>
      <w:r w:rsidRPr="00E14DAE">
        <w:rPr>
          <w:highlight w:val="yellow"/>
        </w:rPr>
        <w:t>&lt;Add other equipment</w:t>
      </w:r>
      <w:r w:rsidR="007D1BF8" w:rsidRPr="00E14DAE">
        <w:rPr>
          <w:highlight w:val="yellow"/>
        </w:rPr>
        <w:t xml:space="preserve"> as required for particular project</w:t>
      </w:r>
    </w:p>
    <w:p w14:paraId="539A4D40" w14:textId="77777777" w:rsidR="00A1554A" w:rsidRPr="00C7122B" w:rsidRDefault="00801D81" w:rsidP="00891165">
      <w:pPr>
        <w:pStyle w:val="ART"/>
      </w:pPr>
      <w:r w:rsidRPr="00C7122B">
        <w:t xml:space="preserve">ACTION </w:t>
      </w:r>
      <w:r w:rsidR="00A1554A" w:rsidRPr="00C7122B">
        <w:t>SUBMITTALS</w:t>
      </w:r>
    </w:p>
    <w:p w14:paraId="61926478" w14:textId="77777777" w:rsidR="002F6CAC" w:rsidRPr="00C7122B" w:rsidRDefault="002F6CAC" w:rsidP="00891165">
      <w:pPr>
        <w:pStyle w:val="PR1"/>
      </w:pPr>
      <w:r w:rsidRPr="00C7122B">
        <w:t>Product Data:  For each product specified, include manufacturers cut sheets, dimensional data, performance data, installation instructions, specified options, and warranty information.</w:t>
      </w:r>
    </w:p>
    <w:p w14:paraId="48252FBA" w14:textId="77777777" w:rsidR="00A1554A" w:rsidRPr="00C7122B" w:rsidRDefault="00801D81" w:rsidP="00891165">
      <w:pPr>
        <w:pStyle w:val="ART"/>
      </w:pPr>
      <w:r w:rsidRPr="00C7122B">
        <w:lastRenderedPageBreak/>
        <w:t>CLOSEOUT SUBMITTALS</w:t>
      </w:r>
    </w:p>
    <w:p w14:paraId="55A4CE22" w14:textId="77777777" w:rsidR="00EC0182" w:rsidRPr="00C7122B" w:rsidRDefault="00A1554A" w:rsidP="00891165">
      <w:pPr>
        <w:pStyle w:val="PR1"/>
      </w:pPr>
      <w:r w:rsidRPr="00C7122B">
        <w:t>Operation and Maintenance</w:t>
      </w:r>
      <w:r w:rsidR="0090076D" w:rsidRPr="00C7122B">
        <w:t xml:space="preserve"> Data:</w:t>
      </w:r>
      <w:r w:rsidRPr="00C7122B">
        <w:t xml:space="preserve"> </w:t>
      </w:r>
      <w:r w:rsidR="002F6CAC" w:rsidRPr="00C7122B">
        <w:t xml:space="preserve">Include a copy of the approved submittal for each product and material along with any applicable maintenance data in the project operation and maintenance manual. </w:t>
      </w:r>
    </w:p>
    <w:p w14:paraId="2E84C6D8" w14:textId="77777777" w:rsidR="00EC0182" w:rsidRPr="00EC0182" w:rsidRDefault="00EC0182" w:rsidP="00891165">
      <w:pPr>
        <w:pStyle w:val="ART"/>
      </w:pPr>
      <w:r w:rsidRPr="00EC0182">
        <w:t>WARRANTY/GUARENTEE</w:t>
      </w:r>
    </w:p>
    <w:p w14:paraId="36CD13CD" w14:textId="07630724" w:rsidR="00EC0182" w:rsidRPr="00EC0182" w:rsidRDefault="00EC0182" w:rsidP="00891165">
      <w:pPr>
        <w:pStyle w:val="PR1"/>
      </w:pPr>
      <w:r w:rsidRPr="00EC0182">
        <w:t>See Division 22, Specification Section “Basic Mechanical Requirements – Plumbing” for warranty and guarantee requirements.</w:t>
      </w:r>
    </w:p>
    <w:p w14:paraId="0C30C8E9" w14:textId="77777777" w:rsidR="004A2102" w:rsidRDefault="00DB3DF8" w:rsidP="00891165">
      <w:pPr>
        <w:pStyle w:val="PRT"/>
      </w:pPr>
      <w:r w:rsidRPr="00D57F3D">
        <w:t>PRODUCTS</w:t>
      </w:r>
    </w:p>
    <w:p w14:paraId="46985136" w14:textId="77777777" w:rsidR="00EC0182" w:rsidRPr="00C7122B" w:rsidRDefault="00EC0182" w:rsidP="00891165">
      <w:pPr>
        <w:pStyle w:val="ART"/>
      </w:pPr>
      <w:r w:rsidRPr="00C7122B">
        <w:t xml:space="preserve">GENERAL </w:t>
      </w:r>
      <w:r w:rsidR="00862045" w:rsidRPr="00C7122B">
        <w:t xml:space="preserve">PRODUCT </w:t>
      </w:r>
      <w:r w:rsidRPr="00C7122B">
        <w:t>REQUIREMENTS</w:t>
      </w:r>
    </w:p>
    <w:p w14:paraId="5C7051CB" w14:textId="77777777" w:rsidR="00862045" w:rsidRPr="00C7122B" w:rsidRDefault="00EC0182" w:rsidP="00891165">
      <w:pPr>
        <w:pStyle w:val="PR1"/>
      </w:pPr>
      <w:r w:rsidRPr="00C7122B">
        <w:t>Equip</w:t>
      </w:r>
      <w:r w:rsidR="008063DC" w:rsidRPr="00C7122B">
        <w:t>ment Design and Selection: Pipe s</w:t>
      </w:r>
      <w:r w:rsidRPr="00C7122B">
        <w:t>leeve</w:t>
      </w:r>
      <w:r w:rsidR="008063DC" w:rsidRPr="00C7122B">
        <w:t>s</w:t>
      </w:r>
      <w:r w:rsidRPr="00C7122B">
        <w:t>, sleeve seals and escutcheons shall be designed and selected, for the intended use, in accordance with the details on the drawings and the requirements of this specification.</w:t>
      </w:r>
    </w:p>
    <w:p w14:paraId="559A3037" w14:textId="77777777" w:rsidR="00862045" w:rsidRPr="00C7122B" w:rsidRDefault="00862045" w:rsidP="00891165">
      <w:pPr>
        <w:pStyle w:val="PR1"/>
      </w:pPr>
      <w:r w:rsidRPr="00C7122B">
        <w:t>Acceptable Manufacturers: Subject to compliance with requirements, provide products by one (1) of the following:</w:t>
      </w:r>
    </w:p>
    <w:p w14:paraId="6F0451DB" w14:textId="77777777" w:rsidR="00862045" w:rsidRPr="00C7122B" w:rsidRDefault="00862045" w:rsidP="00891165">
      <w:pPr>
        <w:pStyle w:val="PR2"/>
      </w:pPr>
      <w:r w:rsidRPr="00C7122B">
        <w:t>Sleeve Seal Systems:</w:t>
      </w:r>
    </w:p>
    <w:p w14:paraId="13C52823" w14:textId="77777777" w:rsidR="00862045" w:rsidRPr="00C7122B" w:rsidRDefault="00862045" w:rsidP="00891165">
      <w:pPr>
        <w:pStyle w:val="PR3"/>
      </w:pPr>
      <w:hyperlink r:id="rId10" w:history="1">
        <w:r w:rsidRPr="00C7122B">
          <w:t>Advance Products &amp; Systems, Inc</w:t>
        </w:r>
      </w:hyperlink>
      <w:r w:rsidRPr="00C7122B">
        <w:t>.</w:t>
      </w:r>
    </w:p>
    <w:p w14:paraId="0DA177A5" w14:textId="77777777" w:rsidR="00862045" w:rsidRPr="00C7122B" w:rsidRDefault="00862045" w:rsidP="00891165">
      <w:pPr>
        <w:pStyle w:val="PR3"/>
      </w:pPr>
      <w:hyperlink r:id="rId11" w:history="1">
        <w:r w:rsidRPr="00C7122B">
          <w:t>CALPICO, Inc</w:t>
        </w:r>
      </w:hyperlink>
      <w:r w:rsidRPr="00C7122B">
        <w:t>.</w:t>
      </w:r>
    </w:p>
    <w:p w14:paraId="0677BFE0" w14:textId="77777777" w:rsidR="00862045" w:rsidRPr="00C7122B" w:rsidRDefault="00862045" w:rsidP="00891165">
      <w:pPr>
        <w:pStyle w:val="PR3"/>
      </w:pPr>
      <w:hyperlink r:id="rId12" w:history="1">
        <w:r w:rsidRPr="00C7122B">
          <w:t>Metraflex Company (The)</w:t>
        </w:r>
      </w:hyperlink>
      <w:r w:rsidRPr="00C7122B">
        <w:t>.</w:t>
      </w:r>
    </w:p>
    <w:p w14:paraId="3B089A11" w14:textId="77777777" w:rsidR="00862045" w:rsidRPr="00C7122B" w:rsidRDefault="00862045" w:rsidP="00891165">
      <w:pPr>
        <w:pStyle w:val="PR3"/>
      </w:pPr>
      <w:hyperlink r:id="rId13" w:history="1">
        <w:r w:rsidRPr="00C7122B">
          <w:t>Pipeline Seal and Insulator, Inc</w:t>
        </w:r>
      </w:hyperlink>
      <w:r w:rsidRPr="00C7122B">
        <w:t>.</w:t>
      </w:r>
    </w:p>
    <w:p w14:paraId="540B3FAA" w14:textId="77777777" w:rsidR="00862045" w:rsidRPr="00C7122B" w:rsidRDefault="00862045" w:rsidP="00891165">
      <w:pPr>
        <w:pStyle w:val="PR3"/>
      </w:pPr>
      <w:hyperlink r:id="rId14" w:history="1">
        <w:r w:rsidRPr="00C7122B">
          <w:t>Proco Products, Inc</w:t>
        </w:r>
      </w:hyperlink>
      <w:r w:rsidRPr="00C7122B">
        <w:t>.</w:t>
      </w:r>
    </w:p>
    <w:p w14:paraId="4E962D28" w14:textId="77777777" w:rsidR="00DB3DF8" w:rsidRPr="00C7122B" w:rsidRDefault="008063DC" w:rsidP="00891165">
      <w:pPr>
        <w:pStyle w:val="ART"/>
      </w:pPr>
      <w:r w:rsidRPr="00C7122B">
        <w:t xml:space="preserve">PIPE </w:t>
      </w:r>
      <w:r w:rsidR="00DB3DF8" w:rsidRPr="00C7122B">
        <w:t>SLEEVES</w:t>
      </w:r>
    </w:p>
    <w:p w14:paraId="629341C7" w14:textId="77777777" w:rsidR="004F49B2" w:rsidRPr="00C7122B" w:rsidRDefault="008063DC" w:rsidP="00891165">
      <w:pPr>
        <w:pStyle w:val="PR1"/>
      </w:pPr>
      <w:r w:rsidRPr="00C7122B">
        <w:t xml:space="preserve">Steel Pipe Sleeves: </w:t>
      </w:r>
      <w:r w:rsidR="004F49B2" w:rsidRPr="00C7122B">
        <w:t>Steel pipe sleeves shall be standard black steel pipe Type E, Grade B, with plain ends conforming to ASTM A53/A53M.</w:t>
      </w:r>
    </w:p>
    <w:p w14:paraId="464F5B1D" w14:textId="77777777" w:rsidR="00C76255" w:rsidRPr="00C76255" w:rsidRDefault="004F49B2" w:rsidP="00891165">
      <w:pPr>
        <w:pStyle w:val="PR1"/>
      </w:pPr>
      <w:r w:rsidRPr="00C7122B">
        <w:t>Cast Iron Pipe Sleeves: Cast iron pipe sleeves shall be standard weight cast iron pipe with plain ends conforming to ASTM A74 and CISPI – 301.</w:t>
      </w:r>
    </w:p>
    <w:p w14:paraId="6D674FFC" w14:textId="77777777" w:rsidR="00C76255" w:rsidRPr="00891165" w:rsidRDefault="00C76255" w:rsidP="00891165">
      <w:pPr>
        <w:pStyle w:val="ART"/>
        <w:rPr>
          <w:u w:val="single"/>
        </w:rPr>
      </w:pPr>
      <w:r w:rsidRPr="00891165">
        <w:rPr>
          <w:u w:val="single"/>
        </w:rPr>
        <w:lastRenderedPageBreak/>
        <w:t>FIRE STOPS</w:t>
      </w:r>
      <w:r w:rsidR="00FB498F" w:rsidRPr="00891165">
        <w:rPr>
          <w:u w:val="single"/>
        </w:rPr>
        <w:t xml:space="preserve"> &amp; </w:t>
      </w:r>
      <w:r w:rsidRPr="00891165">
        <w:rPr>
          <w:u w:val="single"/>
        </w:rPr>
        <w:t xml:space="preserve">SMOKE SEALS </w:t>
      </w:r>
      <w:r w:rsidR="00FB498F" w:rsidRPr="00891165">
        <w:rPr>
          <w:u w:val="single"/>
        </w:rPr>
        <w:t>FOR</w:t>
      </w:r>
      <w:r w:rsidRPr="00891165">
        <w:rPr>
          <w:u w:val="single"/>
        </w:rPr>
        <w:t xml:space="preserve"> WALL </w:t>
      </w:r>
      <w:r w:rsidR="00FB498F" w:rsidRPr="00891165">
        <w:rPr>
          <w:u w:val="single"/>
        </w:rPr>
        <w:t>&amp;</w:t>
      </w:r>
      <w:r w:rsidRPr="00891165">
        <w:rPr>
          <w:u w:val="single"/>
        </w:rPr>
        <w:t xml:space="preserve"> FLOOR SLEEVE APPLICATIONS</w:t>
      </w:r>
    </w:p>
    <w:p w14:paraId="1D6D6A01" w14:textId="77777777" w:rsidR="00FB498F" w:rsidRPr="00891165" w:rsidRDefault="00FB498F" w:rsidP="00891165">
      <w:pPr>
        <w:pStyle w:val="PR1"/>
        <w:rPr>
          <w:u w:val="single"/>
        </w:rPr>
      </w:pPr>
      <w:r w:rsidRPr="00891165">
        <w:rPr>
          <w:u w:val="single"/>
        </w:rPr>
        <w:t>General: Provide fire stops, and smoke sealant materials for all plumbing services penetrating through rated assemblies. See Architectural Specification Division 07, Section “Penetration Firestopping” for sealant material requirements. Services include:</w:t>
      </w:r>
    </w:p>
    <w:p w14:paraId="53B8C4EB" w14:textId="77777777" w:rsidR="00FB498F" w:rsidRPr="00891165" w:rsidRDefault="00FB498F" w:rsidP="00891165">
      <w:pPr>
        <w:pStyle w:val="PR2"/>
        <w:rPr>
          <w:u w:val="single"/>
        </w:rPr>
      </w:pPr>
      <w:r w:rsidRPr="00891165">
        <w:rPr>
          <w:u w:val="single"/>
        </w:rPr>
        <w:t>Plumbing penetrations include all plumbing piping systems.</w:t>
      </w:r>
    </w:p>
    <w:p w14:paraId="7E55A01B" w14:textId="77777777" w:rsidR="00FB498F" w:rsidRPr="00891165" w:rsidRDefault="00FB498F" w:rsidP="00891165">
      <w:pPr>
        <w:pStyle w:val="PR1"/>
        <w:rPr>
          <w:u w:val="single"/>
        </w:rPr>
      </w:pPr>
      <w:r w:rsidRPr="00891165">
        <w:rPr>
          <w:u w:val="single"/>
        </w:rPr>
        <w:t>New Construction: All new penetrations shall be provided with a pipe sleeve and sealant materials.</w:t>
      </w:r>
    </w:p>
    <w:p w14:paraId="3F5E8C7A" w14:textId="77777777" w:rsidR="00FB498F" w:rsidRPr="00891165" w:rsidRDefault="00FB498F" w:rsidP="00891165">
      <w:pPr>
        <w:pStyle w:val="PR1"/>
        <w:rPr>
          <w:u w:val="single"/>
        </w:rPr>
      </w:pPr>
      <w:r w:rsidRPr="00891165">
        <w:rPr>
          <w:u w:val="single"/>
        </w:rPr>
        <w:t>Existing Construction: All new service penetrations through existing rated assemblies shall be provided with a pipe sleeve and sealant materials. All existing unsealed penetrations for services passing through existing rated assemblies within the project area shall be provided with sealant materials.</w:t>
      </w:r>
    </w:p>
    <w:p w14:paraId="1617A74E" w14:textId="77777777" w:rsidR="00FB498F" w:rsidRPr="00891165" w:rsidRDefault="00FB498F" w:rsidP="00891165">
      <w:pPr>
        <w:pStyle w:val="PR1"/>
        <w:rPr>
          <w:u w:val="single"/>
        </w:rPr>
      </w:pPr>
      <w:r w:rsidRPr="00891165">
        <w:rPr>
          <w:u w:val="single"/>
        </w:rPr>
        <w:t xml:space="preserve">Project Area: The project area shall include the finished spaces and related sections of the utility shafts within the project area footprint.  </w:t>
      </w:r>
    </w:p>
    <w:p w14:paraId="790A3991" w14:textId="77777777" w:rsidR="00FB498F" w:rsidRPr="00891165" w:rsidRDefault="00FB498F" w:rsidP="00891165">
      <w:pPr>
        <w:pStyle w:val="PR1"/>
        <w:rPr>
          <w:u w:val="single"/>
        </w:rPr>
      </w:pPr>
      <w:r w:rsidRPr="00891165">
        <w:rPr>
          <w:u w:val="single"/>
        </w:rPr>
        <w:t>Wall Pipe Sleeve Applications: Pipe sleeves shall be required for all new pipe penetrations through rated wall assemblies and non-rated CMU walls. Where pipe sleeves are installed in non-rated CMU walls fire rated sealant materials are not required. Provide acoustical caulking to seal the annular spaces between the sleeve and the bare pipe or pipe insulation on each end with one half (1/2) inch caulking all around the annular space.</w:t>
      </w:r>
    </w:p>
    <w:p w14:paraId="3BF6ABBA" w14:textId="77777777" w:rsidR="00FB498F" w:rsidRPr="00891165" w:rsidRDefault="00FB498F" w:rsidP="00891165">
      <w:pPr>
        <w:pStyle w:val="PR1"/>
        <w:rPr>
          <w:u w:val="single"/>
        </w:rPr>
      </w:pPr>
      <w:r w:rsidRPr="00891165">
        <w:rPr>
          <w:u w:val="single"/>
        </w:rPr>
        <w:t xml:space="preserve">Floor Pipe Sleeves Applications: Pipe sleeves are required for all new pipe risers passing through floor slabs. </w:t>
      </w:r>
    </w:p>
    <w:p w14:paraId="4B099D27" w14:textId="77777777" w:rsidR="004A2102" w:rsidRDefault="0090076D" w:rsidP="00891165">
      <w:pPr>
        <w:pStyle w:val="ART"/>
      </w:pPr>
      <w:r>
        <w:t xml:space="preserve">SLEEVE </w:t>
      </w:r>
      <w:r w:rsidR="00DB3DF8" w:rsidRPr="00E14DAE">
        <w:t>SEAL SYSTEMS</w:t>
      </w:r>
    </w:p>
    <w:p w14:paraId="4ADEB2FE" w14:textId="77777777" w:rsidR="00DB3DF8" w:rsidRPr="00E14DAE" w:rsidRDefault="0090076D" w:rsidP="00891165">
      <w:pPr>
        <w:pStyle w:val="PR1"/>
      </w:pPr>
      <w:r>
        <w:t xml:space="preserve">Description: </w:t>
      </w:r>
      <w:r w:rsidR="00DB3DF8" w:rsidRPr="00E14DAE">
        <w:t xml:space="preserve">Modular sealing-element unit, designed for field assembly, for filling annular space between </w:t>
      </w:r>
      <w:r w:rsidR="00DB3DF8" w:rsidRPr="001471CB">
        <w:t>piping</w:t>
      </w:r>
      <w:r w:rsidR="00DB3DF8" w:rsidRPr="00E14DAE">
        <w:t xml:space="preserve"> and sleeve.</w:t>
      </w:r>
    </w:p>
    <w:p w14:paraId="5C8586B3" w14:textId="77777777" w:rsidR="00DB3DF8" w:rsidRPr="00E14DAE" w:rsidRDefault="00DB3DF8" w:rsidP="00891165">
      <w:pPr>
        <w:pStyle w:val="PR2"/>
      </w:pPr>
      <w:r w:rsidRPr="00E14DAE">
        <w:t>Sealing Elements:  EPDM-rubber</w:t>
      </w:r>
      <w:r w:rsidR="005451E4" w:rsidRPr="00E14DAE">
        <w:rPr>
          <w:b/>
        </w:rPr>
        <w:t xml:space="preserve"> </w:t>
      </w:r>
      <w:r w:rsidR="005451E4" w:rsidRPr="00E14DAE">
        <w:t xml:space="preserve">or </w:t>
      </w:r>
      <w:r w:rsidRPr="00E14DAE">
        <w:t>NBR interlocking links shaped to fit surface of pipe.  Include type and number required for pipe material and size of pipe.</w:t>
      </w:r>
    </w:p>
    <w:p w14:paraId="098D655C" w14:textId="77777777" w:rsidR="00DB3DF8" w:rsidRPr="00E14DAE" w:rsidRDefault="00DB3DF8" w:rsidP="00891165">
      <w:pPr>
        <w:pStyle w:val="PR2"/>
      </w:pPr>
      <w:r w:rsidRPr="00E14DAE">
        <w:t>Pressure Plates:  Stainless steel.</w:t>
      </w:r>
    </w:p>
    <w:p w14:paraId="10763638" w14:textId="77777777" w:rsidR="00DB3DF8" w:rsidRPr="00E14DAE" w:rsidRDefault="00DB3DF8" w:rsidP="00891165">
      <w:pPr>
        <w:pStyle w:val="PR2"/>
      </w:pPr>
      <w:r w:rsidRPr="00E14DAE">
        <w:t>Connecting Bolts and Nuts:  Stainless steel of length required to secure pressure plates to sealing elements.</w:t>
      </w:r>
    </w:p>
    <w:p w14:paraId="220AB3E0" w14:textId="77777777" w:rsidR="00DB3DF8" w:rsidRPr="00E14DAE" w:rsidRDefault="00DB3DF8" w:rsidP="00891165">
      <w:pPr>
        <w:pStyle w:val="ART"/>
      </w:pPr>
      <w:r w:rsidRPr="00E14DAE">
        <w:lastRenderedPageBreak/>
        <w:t>GROUT</w:t>
      </w:r>
    </w:p>
    <w:p w14:paraId="0FA34E54" w14:textId="77777777" w:rsidR="00DB3DF8" w:rsidRPr="00E14DAE" w:rsidRDefault="00DB3DF8" w:rsidP="00891165">
      <w:pPr>
        <w:pStyle w:val="PR1"/>
      </w:pPr>
      <w:r w:rsidRPr="00E14DAE">
        <w:t xml:space="preserve">Standard:  ASTM C 1107/C 1107M, Grade B, post-hardening and volume-adjusting, dry, hydraulic-cement </w:t>
      </w:r>
      <w:r w:rsidRPr="001471CB">
        <w:t>grout</w:t>
      </w:r>
      <w:r w:rsidRPr="00E14DAE">
        <w:t>.</w:t>
      </w:r>
    </w:p>
    <w:p w14:paraId="0700979A" w14:textId="77777777" w:rsidR="00DB3DF8" w:rsidRPr="00E14DAE" w:rsidRDefault="00DB3DF8" w:rsidP="00891165">
      <w:pPr>
        <w:pStyle w:val="PR1"/>
      </w:pPr>
      <w:r w:rsidRPr="00E14DAE">
        <w:t xml:space="preserve">Characteristics:  Nonshrink; </w:t>
      </w:r>
      <w:r w:rsidRPr="001471CB">
        <w:t>recommended</w:t>
      </w:r>
      <w:r w:rsidRPr="00E14DAE">
        <w:t xml:space="preserve"> for interior and exterior applications.</w:t>
      </w:r>
    </w:p>
    <w:p w14:paraId="3CC4B36E" w14:textId="77777777" w:rsidR="00DB3DF8" w:rsidRPr="00E14DAE" w:rsidRDefault="00DB3DF8" w:rsidP="00891165">
      <w:pPr>
        <w:pStyle w:val="PR1"/>
      </w:pPr>
      <w:r w:rsidRPr="00E14DAE">
        <w:t xml:space="preserve">Design Mix:  </w:t>
      </w:r>
      <w:r w:rsidRPr="00E14DAE">
        <w:rPr>
          <w:rStyle w:val="IP"/>
          <w:color w:val="auto"/>
          <w:szCs w:val="24"/>
        </w:rPr>
        <w:t>5</w:t>
      </w:r>
      <w:r w:rsidR="00EC0182">
        <w:rPr>
          <w:rStyle w:val="IP"/>
          <w:color w:val="auto"/>
          <w:szCs w:val="24"/>
        </w:rPr>
        <w:t>,</w:t>
      </w:r>
      <w:r w:rsidRPr="00E14DAE">
        <w:rPr>
          <w:rStyle w:val="IP"/>
          <w:color w:val="auto"/>
          <w:szCs w:val="24"/>
        </w:rPr>
        <w:t>000-psi</w:t>
      </w:r>
      <w:r w:rsidRPr="00756DD0">
        <w:t xml:space="preserve">, </w:t>
      </w:r>
      <w:r w:rsidR="00486894" w:rsidRPr="001471CB">
        <w:t>twenty eight (</w:t>
      </w:r>
      <w:r w:rsidRPr="001471CB">
        <w:t>28</w:t>
      </w:r>
      <w:r w:rsidR="00486894" w:rsidRPr="001471CB">
        <w:t>)</w:t>
      </w:r>
      <w:r w:rsidR="00486894">
        <w:t xml:space="preserve"> </w:t>
      </w:r>
      <w:r w:rsidRPr="00E14DAE">
        <w:t>day compressive strength.</w:t>
      </w:r>
    </w:p>
    <w:p w14:paraId="61245D8C" w14:textId="77777777" w:rsidR="00DB3DF8" w:rsidRPr="00E14DAE" w:rsidRDefault="00DB3DF8" w:rsidP="00891165">
      <w:pPr>
        <w:pStyle w:val="PR1"/>
      </w:pPr>
      <w:r w:rsidRPr="00E14DAE">
        <w:t xml:space="preserve">Packaging:  Premixed and </w:t>
      </w:r>
      <w:r w:rsidRPr="001471CB">
        <w:t>factory</w:t>
      </w:r>
      <w:r w:rsidRPr="00E14DAE">
        <w:t xml:space="preserve"> packaged.</w:t>
      </w:r>
    </w:p>
    <w:p w14:paraId="4B25B4DA" w14:textId="77777777" w:rsidR="006272DA" w:rsidRPr="00E14DAE" w:rsidRDefault="006272DA" w:rsidP="00891165">
      <w:pPr>
        <w:pStyle w:val="ART"/>
      </w:pPr>
      <w:r w:rsidRPr="00E14DAE">
        <w:t>ESCUTCHEONS</w:t>
      </w:r>
    </w:p>
    <w:p w14:paraId="0097E5BE" w14:textId="77777777" w:rsidR="006272DA" w:rsidRPr="00E14DAE" w:rsidRDefault="0090076D" w:rsidP="00891165">
      <w:pPr>
        <w:pStyle w:val="PR1"/>
      </w:pPr>
      <w:r>
        <w:t xml:space="preserve">One (1) </w:t>
      </w:r>
      <w:r w:rsidR="006272DA" w:rsidRPr="00E14DAE">
        <w:t xml:space="preserve">Piece, Cast-Brass Type, Deep-Pattern Type:  With polished, chrome-plated and rough-brass finish and setscrew </w:t>
      </w:r>
      <w:r w:rsidR="006272DA" w:rsidRPr="001471CB">
        <w:t>fastener</w:t>
      </w:r>
      <w:r w:rsidR="006272DA" w:rsidRPr="00E14DAE">
        <w:t>.</w:t>
      </w:r>
    </w:p>
    <w:p w14:paraId="5E5555A1" w14:textId="77777777" w:rsidR="006272DA" w:rsidRPr="00E14DAE" w:rsidRDefault="006272DA" w:rsidP="00891165">
      <w:pPr>
        <w:pStyle w:val="PR1"/>
      </w:pPr>
      <w:r w:rsidRPr="00E14DAE">
        <w:t>One</w:t>
      </w:r>
      <w:r w:rsidR="0090076D">
        <w:t xml:space="preserve"> (1) </w:t>
      </w:r>
      <w:r w:rsidRPr="00E14DAE">
        <w:t>Piece, Stamped-</w:t>
      </w:r>
      <w:r w:rsidRPr="001471CB">
        <w:t>Steel</w:t>
      </w:r>
      <w:r w:rsidRPr="00E14DAE">
        <w:t xml:space="preserve"> Type:  With chrome-plated finish and spring-clip fasteners.</w:t>
      </w:r>
    </w:p>
    <w:p w14:paraId="0AC2F6C1" w14:textId="77777777" w:rsidR="00E14DAE" w:rsidRDefault="006272DA" w:rsidP="00891165">
      <w:pPr>
        <w:pStyle w:val="PR1"/>
      </w:pPr>
      <w:r w:rsidRPr="00E14DAE">
        <w:t xml:space="preserve">Split-Casting Brass </w:t>
      </w:r>
      <w:r w:rsidRPr="001471CB">
        <w:t>Type</w:t>
      </w:r>
      <w:r w:rsidRPr="00E14DAE">
        <w:t>:  With polished, chrome-plated and rough-brass finish and with concealed hinge and setscrew.</w:t>
      </w:r>
    </w:p>
    <w:p w14:paraId="74811351" w14:textId="77777777" w:rsidR="006272DA" w:rsidRDefault="006272DA" w:rsidP="00891165">
      <w:pPr>
        <w:pStyle w:val="PR1"/>
      </w:pPr>
      <w:r w:rsidRPr="00E14DAE">
        <w:t>Split-Plate, Stamped-Steel Type: With chrome-plated finish, concealed hinge, and spring-clip fasteners.</w:t>
      </w:r>
    </w:p>
    <w:p w14:paraId="1CC117BA" w14:textId="77777777" w:rsidR="006272DA" w:rsidRPr="00E14DAE" w:rsidRDefault="006272DA" w:rsidP="00891165">
      <w:pPr>
        <w:pStyle w:val="ART"/>
      </w:pPr>
      <w:r w:rsidRPr="00E14DAE">
        <w:t>FLOOR PLATES</w:t>
      </w:r>
    </w:p>
    <w:p w14:paraId="36B8025A" w14:textId="77777777" w:rsidR="006272DA" w:rsidRPr="00E14DAE" w:rsidRDefault="006272DA" w:rsidP="00891165">
      <w:pPr>
        <w:pStyle w:val="PR1"/>
      </w:pPr>
      <w:r w:rsidRPr="001471CB">
        <w:t>One</w:t>
      </w:r>
      <w:r w:rsidR="004A2102" w:rsidRPr="001471CB">
        <w:t xml:space="preserve"> (1)</w:t>
      </w:r>
      <w:r w:rsidR="004A2102">
        <w:t xml:space="preserve"> </w:t>
      </w:r>
      <w:r w:rsidRPr="00E14DAE">
        <w:t>Piece Floor Plates:  Cast-iron flange</w:t>
      </w:r>
      <w:r w:rsidRPr="00E14DAE">
        <w:rPr>
          <w:b/>
        </w:rPr>
        <w:t> </w:t>
      </w:r>
      <w:r w:rsidRPr="00E14DAE">
        <w:t>with holes for fasteners.</w:t>
      </w:r>
    </w:p>
    <w:p w14:paraId="4C3F10FC" w14:textId="77777777" w:rsidR="006272DA" w:rsidRDefault="006272DA" w:rsidP="00891165">
      <w:pPr>
        <w:pStyle w:val="PR1"/>
      </w:pPr>
      <w:r w:rsidRPr="00E14DAE">
        <w:t>Split-Casting Floor Plates:  Cast brass with concealed hinge.</w:t>
      </w:r>
    </w:p>
    <w:p w14:paraId="5B6B28C8" w14:textId="77777777" w:rsidR="00DB3DF8" w:rsidRDefault="00DB3DF8" w:rsidP="00891165">
      <w:pPr>
        <w:pStyle w:val="PRT"/>
      </w:pPr>
      <w:r w:rsidRPr="00D57F3D">
        <w:lastRenderedPageBreak/>
        <w:t>EXECUTION</w:t>
      </w:r>
    </w:p>
    <w:p w14:paraId="14DCF9C3" w14:textId="77777777" w:rsidR="009D00F6" w:rsidRPr="00C7122B" w:rsidRDefault="009D00F6" w:rsidP="00891165">
      <w:pPr>
        <w:pStyle w:val="ART"/>
      </w:pPr>
      <w:r w:rsidRPr="00C7122B">
        <w:t>GENERAL</w:t>
      </w:r>
    </w:p>
    <w:p w14:paraId="0114768E" w14:textId="77777777" w:rsidR="009D00F6" w:rsidRPr="00C7122B" w:rsidRDefault="009D00F6" w:rsidP="00891165">
      <w:pPr>
        <w:pStyle w:val="PR1"/>
      </w:pPr>
      <w:r w:rsidRPr="00C7122B">
        <w:t xml:space="preserve">Install all </w:t>
      </w:r>
      <w:r w:rsidR="00080CC6" w:rsidRPr="00C7122B">
        <w:t>P</w:t>
      </w:r>
      <w:r w:rsidRPr="00C7122B">
        <w:t>lumbing</w:t>
      </w:r>
      <w:r w:rsidR="00080CC6" w:rsidRPr="00C7122B">
        <w:t xml:space="preserve"> S</w:t>
      </w:r>
      <w:r w:rsidRPr="00C7122B">
        <w:t>ystem sleeves, escutcheons, and associated components as required in accordance with the applicable codes and the best practices of the industry.</w:t>
      </w:r>
    </w:p>
    <w:p w14:paraId="0079053F" w14:textId="77777777" w:rsidR="009D00F6" w:rsidRPr="00C7122B" w:rsidRDefault="00080CC6" w:rsidP="00891165">
      <w:pPr>
        <w:pStyle w:val="PR1"/>
      </w:pPr>
      <w:r w:rsidRPr="00C7122B">
        <w:t>The work under this section</w:t>
      </w:r>
      <w:r w:rsidR="009D00F6" w:rsidRPr="00C7122B">
        <w:t xml:space="preserve"> shall be coordinated with that of all trades so that all work may be installed in the most direct and workmanlike manner and so that interference b</w:t>
      </w:r>
      <w:r w:rsidR="009D00F6" w:rsidRPr="00C7122B">
        <w:t>e</w:t>
      </w:r>
      <w:r w:rsidR="009D00F6" w:rsidRPr="00C7122B">
        <w:t>tween piping, ducts, equipment, architectural and structural features will be avoided.</w:t>
      </w:r>
    </w:p>
    <w:p w14:paraId="2FC4C06B" w14:textId="77777777" w:rsidR="009D00F6" w:rsidRPr="00C7122B" w:rsidRDefault="009D00F6" w:rsidP="00891165">
      <w:pPr>
        <w:pStyle w:val="PR1"/>
      </w:pPr>
      <w:r w:rsidRPr="00C7122B">
        <w:t>Coordinate clearance requ</w:t>
      </w:r>
      <w:r w:rsidR="00080CC6" w:rsidRPr="00C7122B">
        <w:t>irements with CM/GC</w:t>
      </w:r>
      <w:r w:rsidRPr="00C7122B">
        <w:t xml:space="preserve"> for piping penetrating walls and floor slabs.</w:t>
      </w:r>
    </w:p>
    <w:p w14:paraId="404A9EDA" w14:textId="77777777" w:rsidR="009D00F6" w:rsidRPr="00C7122B" w:rsidRDefault="009D00F6" w:rsidP="00891165">
      <w:pPr>
        <w:pStyle w:val="PR1"/>
      </w:pPr>
      <w:r w:rsidRPr="00C7122B">
        <w:t>Mix grout with clean potable water; if grout is to be in contact with stainless-steel surfa</w:t>
      </w:r>
      <w:r w:rsidRPr="00C7122B">
        <w:t>c</w:t>
      </w:r>
      <w:r w:rsidRPr="00C7122B">
        <w:t>es, use demineralized water.</w:t>
      </w:r>
    </w:p>
    <w:p w14:paraId="2EA2F4AD" w14:textId="77777777" w:rsidR="009D00F6" w:rsidRPr="00C7122B" w:rsidRDefault="009D00F6" w:rsidP="00891165">
      <w:pPr>
        <w:pStyle w:val="PR1"/>
      </w:pPr>
      <w:r w:rsidRPr="00C7122B">
        <w:t>Install accessories that do not corrode or soften in either a wet or dry state.</w:t>
      </w:r>
    </w:p>
    <w:p w14:paraId="3129D9F3" w14:textId="77777777" w:rsidR="00F12032" w:rsidRPr="00F85AD1" w:rsidRDefault="00F12032" w:rsidP="00891165">
      <w:pPr>
        <w:pStyle w:val="ART"/>
      </w:pPr>
      <w:r w:rsidRPr="00F85AD1">
        <w:t xml:space="preserve">PIPE </w:t>
      </w:r>
      <w:r w:rsidR="00DB3DF8" w:rsidRPr="00F85AD1">
        <w:t>SLEEVE INSTALLATION</w:t>
      </w:r>
      <w:r w:rsidR="00B803B7" w:rsidRPr="00F85AD1">
        <w:t xml:space="preserve">S </w:t>
      </w:r>
      <w:r w:rsidR="000E59CE" w:rsidRPr="00F85AD1">
        <w:t xml:space="preserve">   </w:t>
      </w:r>
      <w:r w:rsidR="00B803B7" w:rsidRPr="00F85AD1">
        <w:rPr>
          <w:highlight w:val="yellow"/>
        </w:rPr>
        <w:t>&lt;Edit for Project Requirements&gt;</w:t>
      </w:r>
    </w:p>
    <w:p w14:paraId="2DD2771B" w14:textId="77777777" w:rsidR="000E59CE" w:rsidRPr="00F85AD1" w:rsidRDefault="000E59CE" w:rsidP="00891165">
      <w:pPr>
        <w:pStyle w:val="PR1"/>
      </w:pPr>
      <w:r w:rsidRPr="00F85AD1">
        <w:t>Fire Rated</w:t>
      </w:r>
      <w:r w:rsidR="00B803B7" w:rsidRPr="00F85AD1">
        <w:t xml:space="preserve"> Walls:</w:t>
      </w:r>
      <w:r w:rsidRPr="00F85AD1">
        <w:t xml:space="preserve"> Where new and/or existing plumbing piping passes through rated walls provide pipe sleeves with required fire sealant materials to maintain the rating of the wall assembly.</w:t>
      </w:r>
      <w:r w:rsidR="00B803B7" w:rsidRPr="00F85AD1">
        <w:t xml:space="preserve"> </w:t>
      </w:r>
    </w:p>
    <w:p w14:paraId="12622B88" w14:textId="5C2A1C46" w:rsidR="00F12032" w:rsidRPr="00F85AD1" w:rsidRDefault="00F12032" w:rsidP="00891165">
      <w:pPr>
        <w:pStyle w:val="PR2"/>
        <w:rPr>
          <w:rFonts w:eastAsia="Calibri"/>
        </w:rPr>
      </w:pPr>
      <w:r w:rsidRPr="00F85AD1">
        <w:rPr>
          <w:rFonts w:eastAsia="Calibri"/>
        </w:rPr>
        <w:t>Use standard weight steel pipe or service weight cast iron pipe for pipe sleeves. Where sleeves are installed in</w:t>
      </w:r>
      <w:r w:rsidR="00D012AF" w:rsidRPr="00F85AD1">
        <w:rPr>
          <w:rFonts w:eastAsia="Calibri"/>
        </w:rPr>
        <w:t xml:space="preserve"> floors and</w:t>
      </w:r>
      <w:r w:rsidRPr="00F85AD1">
        <w:rPr>
          <w:rFonts w:eastAsia="Calibri"/>
        </w:rPr>
        <w:t xml:space="preserve"> load bearing walls, use only standard weight steel pipe for pipe sleeves.</w:t>
      </w:r>
    </w:p>
    <w:p w14:paraId="5B2CABF0" w14:textId="44B5B785" w:rsidR="00F12032" w:rsidRPr="00F85AD1" w:rsidRDefault="00B803B7" w:rsidP="00891165">
      <w:pPr>
        <w:pStyle w:val="PR2"/>
        <w:rPr>
          <w:rFonts w:eastAsia="Calibri"/>
        </w:rPr>
      </w:pPr>
      <w:r w:rsidRPr="00F85AD1">
        <w:rPr>
          <w:rFonts w:eastAsia="Calibri"/>
        </w:rPr>
        <w:t>Provide a minimum of one half (1/2) inch annular space clearance around the entire circumference of the pipe and/or insulation on cold piping passing through the sleeve and between the pipe sleeve and the surface of the core drilled hole.</w:t>
      </w:r>
    </w:p>
    <w:p w14:paraId="5BCD047B" w14:textId="75092301" w:rsidR="00F12032" w:rsidRPr="00F85AD1" w:rsidRDefault="00F12032" w:rsidP="00891165">
      <w:pPr>
        <w:pStyle w:val="PR2"/>
        <w:rPr>
          <w:rFonts w:eastAsia="Calibri"/>
        </w:rPr>
      </w:pPr>
      <w:r w:rsidRPr="00F85AD1">
        <w:rPr>
          <w:rFonts w:eastAsia="Calibri"/>
        </w:rPr>
        <w:t>Center pipe passing through sleeve.</w:t>
      </w:r>
    </w:p>
    <w:p w14:paraId="6331CAE8" w14:textId="230C6FF0" w:rsidR="00B803B7" w:rsidRPr="00F85AD1" w:rsidRDefault="00B803B7" w:rsidP="00891165">
      <w:pPr>
        <w:pStyle w:val="PR2"/>
        <w:rPr>
          <w:rFonts w:eastAsia="Calibri"/>
        </w:rPr>
      </w:pPr>
      <w:r w:rsidRPr="00F85AD1">
        <w:rPr>
          <w:rFonts w:eastAsia="Calibri"/>
        </w:rPr>
        <w:t>Except for cold piping, do not continue insulation through sleeve.</w:t>
      </w:r>
    </w:p>
    <w:p w14:paraId="08421986" w14:textId="3CFF03CE" w:rsidR="00F12032" w:rsidRPr="00F85AD1" w:rsidRDefault="00B803B7" w:rsidP="00891165">
      <w:pPr>
        <w:pStyle w:val="PR2"/>
        <w:rPr>
          <w:rFonts w:eastAsia="Calibri"/>
        </w:rPr>
      </w:pPr>
      <w:r w:rsidRPr="00F85AD1">
        <w:t>The</w:t>
      </w:r>
      <w:r w:rsidRPr="00F85AD1">
        <w:rPr>
          <w:rFonts w:eastAsia="Calibri"/>
        </w:rPr>
        <w:t xml:space="preserve"> entire annular spaces must be sealed with fire and waterproof sealant</w:t>
      </w:r>
      <w:r w:rsidR="00F12032" w:rsidRPr="00F85AD1">
        <w:rPr>
          <w:rFonts w:eastAsia="Calibri"/>
        </w:rPr>
        <w:t xml:space="preserve"> </w:t>
      </w:r>
      <w:r w:rsidR="00F12032" w:rsidRPr="00F85AD1">
        <w:rPr>
          <w:rFonts w:eastAsia="Calibri"/>
        </w:rPr>
        <w:tab/>
        <w:t>Seal ends of pipe insulation and butt insulation ends up to fire stopping sealant in sleeve.</w:t>
      </w:r>
    </w:p>
    <w:p w14:paraId="6AD9EB17" w14:textId="5B78CC29" w:rsidR="00F12032" w:rsidRPr="00F85AD1" w:rsidRDefault="00F12032" w:rsidP="00891165">
      <w:pPr>
        <w:pStyle w:val="PR2"/>
        <w:rPr>
          <w:rFonts w:eastAsia="Calibri"/>
        </w:rPr>
      </w:pPr>
      <w:r w:rsidRPr="00F85AD1">
        <w:rPr>
          <w:rFonts w:eastAsia="Calibri"/>
        </w:rPr>
        <w:t>Sleeves in walls must be installed flush with both finished wall surfaces.</w:t>
      </w:r>
    </w:p>
    <w:p w14:paraId="451CC126" w14:textId="77E3E835" w:rsidR="00F12032" w:rsidRPr="00F85AD1" w:rsidRDefault="00F12032" w:rsidP="00891165">
      <w:pPr>
        <w:pStyle w:val="PR2"/>
        <w:rPr>
          <w:rFonts w:eastAsia="Calibri"/>
        </w:rPr>
      </w:pPr>
      <w:r w:rsidRPr="00F85AD1">
        <w:rPr>
          <w:rFonts w:eastAsia="Calibri"/>
        </w:rPr>
        <w:t xml:space="preserve">In finished areas provide an escutcheon plate around the bare pipe or insulated pipe passing through the assemblies to conceal the sleeve and sealant. </w:t>
      </w:r>
    </w:p>
    <w:p w14:paraId="2EA01319" w14:textId="77777777" w:rsidR="00427629" w:rsidRPr="00F85AD1" w:rsidRDefault="00427629" w:rsidP="00891165">
      <w:pPr>
        <w:pStyle w:val="CMT"/>
        <w:rPr>
          <w:rFonts w:eastAsia="Calibri"/>
        </w:rPr>
      </w:pPr>
      <w:r w:rsidRPr="00F85AD1">
        <w:rPr>
          <w:rFonts w:eastAsia="Calibri"/>
          <w:highlight w:val="yellow"/>
        </w:rPr>
        <w:t>&lt;Engineer Note: Where openings in walls for pipe sleeves are large enough to r</w:t>
      </w:r>
      <w:r w:rsidRPr="00F85AD1">
        <w:rPr>
          <w:rFonts w:eastAsia="Calibri"/>
          <w:highlight w:val="yellow"/>
        </w:rPr>
        <w:t>e</w:t>
      </w:r>
      <w:r w:rsidRPr="00F85AD1">
        <w:rPr>
          <w:rFonts w:eastAsia="Calibri"/>
          <w:highlight w:val="yellow"/>
        </w:rPr>
        <w:t>quire additional structural supports such as lintels the A/E team shall coordinate the additional wall supports with structural engineer&gt;</w:t>
      </w:r>
    </w:p>
    <w:p w14:paraId="5AF96F60" w14:textId="77777777" w:rsidR="00427629" w:rsidRPr="00F85AD1" w:rsidRDefault="00427629" w:rsidP="00891165">
      <w:pPr>
        <w:pStyle w:val="PR1"/>
        <w:rPr>
          <w:rFonts w:eastAsia="Calibri"/>
        </w:rPr>
      </w:pPr>
      <w:r w:rsidRPr="00F85AD1">
        <w:rPr>
          <w:rFonts w:eastAsia="Calibri"/>
        </w:rPr>
        <w:lastRenderedPageBreak/>
        <w:t xml:space="preserve">Fire Rated Floors: </w:t>
      </w:r>
      <w:r w:rsidRPr="00F85AD1">
        <w:t xml:space="preserve">Where new and/or existing plumbing piping passes through rated walls provide pipe sleeves with required fire sealant materials to maintain the rating of the wall assembly. </w:t>
      </w:r>
    </w:p>
    <w:p w14:paraId="650AEDCA" w14:textId="76A40190" w:rsidR="00427629" w:rsidRPr="00F85AD1" w:rsidRDefault="00427629" w:rsidP="00891165">
      <w:pPr>
        <w:pStyle w:val="PR2"/>
        <w:rPr>
          <w:rFonts w:eastAsia="Calibri"/>
        </w:rPr>
      </w:pPr>
      <w:r w:rsidRPr="00F85AD1">
        <w:rPr>
          <w:rFonts w:eastAsia="Calibri"/>
        </w:rPr>
        <w:t>Use standard weight steel pipe or service weight cast iron pipe for pipe sleeves.</w:t>
      </w:r>
    </w:p>
    <w:p w14:paraId="6F513FB6" w14:textId="11D6F5F7" w:rsidR="00427629" w:rsidRPr="00F85AD1" w:rsidRDefault="00427629" w:rsidP="00891165">
      <w:pPr>
        <w:pStyle w:val="PR2"/>
        <w:rPr>
          <w:rFonts w:eastAsia="Calibri"/>
        </w:rPr>
      </w:pPr>
      <w:r w:rsidRPr="00F85AD1">
        <w:t xml:space="preserve">Provide a minimum of one half (1/2) inch annular space clearance around the entire circumference of the pipe and/or insulation on cold piping passing through the sleeve and between the pipe sleeve and the surface of the core drilled hole. </w:t>
      </w:r>
    </w:p>
    <w:p w14:paraId="1B062773" w14:textId="5C128524" w:rsidR="00427629" w:rsidRPr="00F85AD1" w:rsidRDefault="00427629" w:rsidP="00891165">
      <w:pPr>
        <w:pStyle w:val="PR2"/>
        <w:rPr>
          <w:rFonts w:eastAsia="Calibri"/>
        </w:rPr>
      </w:pPr>
      <w:r w:rsidRPr="00F85AD1">
        <w:rPr>
          <w:rFonts w:eastAsia="Calibri"/>
        </w:rPr>
        <w:t>Center pipe passing through sleeve.</w:t>
      </w:r>
    </w:p>
    <w:p w14:paraId="562423D8" w14:textId="5A7D5C7C" w:rsidR="00427629" w:rsidRPr="00F85AD1" w:rsidRDefault="00427629" w:rsidP="00891165">
      <w:pPr>
        <w:pStyle w:val="PR2"/>
        <w:rPr>
          <w:rFonts w:eastAsia="Calibri"/>
        </w:rPr>
      </w:pPr>
      <w:r w:rsidRPr="00F85AD1">
        <w:rPr>
          <w:rFonts w:eastAsia="Calibri"/>
        </w:rPr>
        <w:t>Except for cold piping, do not continue insulation through sleeve.</w:t>
      </w:r>
    </w:p>
    <w:p w14:paraId="437FF0BB" w14:textId="61BF14AA" w:rsidR="00427629" w:rsidRPr="00F85AD1" w:rsidRDefault="00427629" w:rsidP="00891165">
      <w:pPr>
        <w:pStyle w:val="PR2"/>
        <w:rPr>
          <w:rFonts w:eastAsia="Calibri"/>
        </w:rPr>
      </w:pPr>
      <w:r w:rsidRPr="00F85AD1">
        <w:t>The</w:t>
      </w:r>
      <w:r w:rsidRPr="00F85AD1">
        <w:rPr>
          <w:rFonts w:eastAsia="Calibri"/>
        </w:rPr>
        <w:t xml:space="preserve"> entire annular spaces must be sealed with fire and waterproof sealant.</w:t>
      </w:r>
    </w:p>
    <w:p w14:paraId="1E4318EB" w14:textId="66858ABC" w:rsidR="00427629" w:rsidRPr="00F85AD1" w:rsidRDefault="00427629" w:rsidP="00891165">
      <w:pPr>
        <w:pStyle w:val="PR2"/>
        <w:rPr>
          <w:rFonts w:eastAsia="Calibri"/>
        </w:rPr>
      </w:pPr>
      <w:r w:rsidRPr="00F85AD1">
        <w:rPr>
          <w:rFonts w:eastAsia="Calibri"/>
        </w:rPr>
        <w:t>Seal ends of pipe insulation and butt insulation ends up to waterproof sea</w:t>
      </w:r>
      <w:r w:rsidRPr="00F85AD1">
        <w:rPr>
          <w:rFonts w:eastAsia="Calibri"/>
        </w:rPr>
        <w:t>l</w:t>
      </w:r>
      <w:r w:rsidRPr="00F85AD1">
        <w:rPr>
          <w:rFonts w:eastAsia="Calibri"/>
        </w:rPr>
        <w:t>ant in sleeve.</w:t>
      </w:r>
    </w:p>
    <w:p w14:paraId="0F1FA0D4" w14:textId="1C2E11AA" w:rsidR="00427629" w:rsidRPr="00F85AD1" w:rsidRDefault="00427629" w:rsidP="00891165">
      <w:pPr>
        <w:pStyle w:val="PR2"/>
        <w:rPr>
          <w:rFonts w:eastAsia="Calibri"/>
        </w:rPr>
      </w:pPr>
      <w:r w:rsidRPr="00F85AD1">
        <w:rPr>
          <w:rFonts w:eastAsia="Calibri"/>
        </w:rPr>
        <w:t>Sleeves must be installed with top of sleeve one (1) inch above the fi</w:t>
      </w:r>
      <w:r w:rsidRPr="00F85AD1">
        <w:rPr>
          <w:rFonts w:eastAsia="Calibri"/>
        </w:rPr>
        <w:t>n</w:t>
      </w:r>
      <w:r w:rsidRPr="00F85AD1">
        <w:rPr>
          <w:rFonts w:eastAsia="Calibri"/>
        </w:rPr>
        <w:t>ished floor surface. The bottom of the sleeve must be flush with the fi</w:t>
      </w:r>
      <w:r w:rsidRPr="00F85AD1">
        <w:rPr>
          <w:rFonts w:eastAsia="Calibri"/>
        </w:rPr>
        <w:t>n</w:t>
      </w:r>
      <w:r w:rsidRPr="00F85AD1">
        <w:rPr>
          <w:rFonts w:eastAsia="Calibri"/>
        </w:rPr>
        <w:t>ished surface of the underside of the floor assembly.</w:t>
      </w:r>
    </w:p>
    <w:p w14:paraId="4B6993FF" w14:textId="76AAA6D3" w:rsidR="00427629" w:rsidRPr="00F85AD1" w:rsidRDefault="00427629" w:rsidP="00891165">
      <w:pPr>
        <w:pStyle w:val="PR2"/>
        <w:rPr>
          <w:rFonts w:eastAsia="Calibri"/>
        </w:rPr>
      </w:pPr>
      <w:r w:rsidRPr="00F85AD1">
        <w:rPr>
          <w:rFonts w:eastAsia="Calibri"/>
        </w:rPr>
        <w:t>In finished areas provide an escutcheon plate around the bare pipe or ins</w:t>
      </w:r>
      <w:r w:rsidRPr="00F85AD1">
        <w:rPr>
          <w:rFonts w:eastAsia="Calibri"/>
        </w:rPr>
        <w:t>u</w:t>
      </w:r>
      <w:r w:rsidRPr="00F85AD1">
        <w:rPr>
          <w:rFonts w:eastAsia="Calibri"/>
        </w:rPr>
        <w:t>lated pipe passing through the assemblies to conceal the sleeve and sea</w:t>
      </w:r>
      <w:r w:rsidRPr="00F85AD1">
        <w:rPr>
          <w:rFonts w:eastAsia="Calibri"/>
        </w:rPr>
        <w:t>l</w:t>
      </w:r>
      <w:r w:rsidRPr="00F85AD1">
        <w:rPr>
          <w:rFonts w:eastAsia="Calibri"/>
        </w:rPr>
        <w:t>ant. If a riser clamp is in place, omit the escutcheon.</w:t>
      </w:r>
    </w:p>
    <w:p w14:paraId="64D37C5D" w14:textId="77777777" w:rsidR="009D00F6" w:rsidRPr="00F85AD1" w:rsidRDefault="009D00F6" w:rsidP="00891165">
      <w:pPr>
        <w:pStyle w:val="PR1"/>
      </w:pPr>
      <w:r w:rsidRPr="00F85AD1">
        <w:t xml:space="preserve">Sealant Requirements: Comply with requirements for sealants specified Architectural Specification Section "Joint Sealants". </w:t>
      </w:r>
    </w:p>
    <w:p w14:paraId="3EF2056D" w14:textId="77777777" w:rsidR="009D00F6" w:rsidRPr="00F85AD1" w:rsidRDefault="009D00F6" w:rsidP="00891165">
      <w:pPr>
        <w:pStyle w:val="PR1"/>
      </w:pPr>
      <w:r w:rsidRPr="00F85AD1">
        <w:t>Fire-Barrier Penetrations: Comply with requirements for firestopping specified in Arch</w:t>
      </w:r>
      <w:r w:rsidRPr="00F85AD1">
        <w:t>i</w:t>
      </w:r>
      <w:r w:rsidRPr="00F85AD1">
        <w:t xml:space="preserve">tectural Specification Section "Penetration Firestopping". </w:t>
      </w:r>
    </w:p>
    <w:p w14:paraId="1DA24349" w14:textId="1E539700" w:rsidR="004765C5" w:rsidRPr="00F85AD1" w:rsidRDefault="004765C5" w:rsidP="00891165">
      <w:pPr>
        <w:pStyle w:val="PR1"/>
        <w:rPr>
          <w:rFonts w:eastAsia="Calibri"/>
        </w:rPr>
      </w:pPr>
      <w:r w:rsidRPr="00F85AD1">
        <w:t>Non-Fire-Rated Sound Proof Partition Penetrations: Where new and existing piping pass through interior partitions with sound proofing provide a pipe sleeves. Seal the annular spaces between construction openings, the sleeves, the pipe and/or pipe insulation with sound proof insulation material equal to the width of the opening. The sound proof insulation shall match the insulation in the partition.</w:t>
      </w:r>
      <w:r w:rsidR="00891165">
        <w:t xml:space="preserve"> </w:t>
      </w:r>
      <w:r w:rsidRPr="00F85AD1">
        <w:t>&lt;</w:t>
      </w:r>
      <w:r w:rsidRPr="00F85AD1">
        <w:rPr>
          <w:highlight w:val="yellow"/>
        </w:rPr>
        <w:t>Delete if not required</w:t>
      </w:r>
      <w:r w:rsidRPr="00F85AD1">
        <w:t>&gt;</w:t>
      </w:r>
    </w:p>
    <w:p w14:paraId="04261FCD" w14:textId="77777777" w:rsidR="00DB3DF8" w:rsidRPr="00E14DAE" w:rsidRDefault="00D012AF" w:rsidP="00891165">
      <w:pPr>
        <w:pStyle w:val="ART"/>
      </w:pPr>
      <w:r>
        <w:t xml:space="preserve">SLEEVE SEAL </w:t>
      </w:r>
      <w:r w:rsidR="00DB3DF8" w:rsidRPr="00E14DAE">
        <w:t>SYSTEM INSTALLATION</w:t>
      </w:r>
    </w:p>
    <w:p w14:paraId="459EADC0" w14:textId="77777777" w:rsidR="00DB3DF8" w:rsidRPr="00E14DAE" w:rsidRDefault="00DB3DF8" w:rsidP="00891165">
      <w:pPr>
        <w:pStyle w:val="PR1"/>
      </w:pPr>
      <w:r w:rsidRPr="00E14DAE">
        <w:t>Install sleeve-seal systems in sleeves in exterior concrete walls and slabs-on-grade at service piping entries into building.</w:t>
      </w:r>
    </w:p>
    <w:p w14:paraId="737C7404" w14:textId="77777777" w:rsidR="00DB3DF8" w:rsidRDefault="00DB3DF8" w:rsidP="00891165">
      <w:pPr>
        <w:pStyle w:val="PR1"/>
      </w:pPr>
      <w:r w:rsidRPr="00E14DAE">
        <w:t>Select type, size, and number of sealing elements required for piping material and size a</w:t>
      </w:r>
      <w:r w:rsidR="0090076D">
        <w:t xml:space="preserve">nd for sleeve ID or hole size. </w:t>
      </w:r>
      <w:r w:rsidRPr="00E14DAE">
        <w:t>Position piping in center of sleeve.  Center piping in penetration, assemble sleeve-seal system components, and install in annular s</w:t>
      </w:r>
      <w:r w:rsidR="0090076D">
        <w:t>pace between piping and sleeve.</w:t>
      </w:r>
      <w:r w:rsidRPr="00E14DAE">
        <w:t xml:space="preserve"> Tighten bolts against pressure plates that cause sealing elements to expand and make a watertight seal.</w:t>
      </w:r>
    </w:p>
    <w:p w14:paraId="0C787B2E" w14:textId="77777777" w:rsidR="006272DA" w:rsidRPr="00E14DAE" w:rsidRDefault="006272DA" w:rsidP="00891165">
      <w:pPr>
        <w:pStyle w:val="ART"/>
      </w:pPr>
      <w:r w:rsidRPr="00E14DAE">
        <w:lastRenderedPageBreak/>
        <w:t>ECUTCHEONS INSTALLATION</w:t>
      </w:r>
    </w:p>
    <w:p w14:paraId="051A520E" w14:textId="77777777" w:rsidR="006272DA" w:rsidRPr="00E14DAE" w:rsidRDefault="006272DA" w:rsidP="00891165">
      <w:pPr>
        <w:pStyle w:val="PR1"/>
      </w:pPr>
      <w:r w:rsidRPr="00E14DAE">
        <w:t>Install escutcheons for piping penetrations of walls, ceilings, and finished floors.</w:t>
      </w:r>
    </w:p>
    <w:p w14:paraId="5DCA9B5B" w14:textId="77777777" w:rsidR="006272DA" w:rsidRPr="00E14DAE" w:rsidRDefault="006272DA" w:rsidP="00891165">
      <w:pPr>
        <w:pStyle w:val="PR1"/>
      </w:pPr>
      <w:r w:rsidRPr="00E14DAE">
        <w:t>Install escutcheons with ID to closely fit around pipe, tube, and insulation of insulated piping and with OD that completely covers opening</w:t>
      </w:r>
      <w:r w:rsidR="00396D4F" w:rsidRPr="00E14DAE">
        <w:t>.</w:t>
      </w:r>
    </w:p>
    <w:p w14:paraId="40B6DBB5" w14:textId="77777777" w:rsidR="00396D4F" w:rsidRPr="00E14DAE" w:rsidRDefault="00396D4F" w:rsidP="00891165">
      <w:pPr>
        <w:pStyle w:val="PR1"/>
      </w:pPr>
      <w:r w:rsidRPr="00E14DAE">
        <w:t>Install floor plates with ID to closely fit around pipe, tube, and insulation of piping and with OD that completely covers opening.</w:t>
      </w:r>
    </w:p>
    <w:p w14:paraId="42178CF0" w14:textId="77777777" w:rsidR="00396D4F" w:rsidRPr="00756DD0" w:rsidRDefault="00396D4F" w:rsidP="00891165">
      <w:pPr>
        <w:pStyle w:val="PR2"/>
      </w:pPr>
      <w:r w:rsidRPr="00E14DAE">
        <w:t xml:space="preserve">New Piping:  </w:t>
      </w:r>
      <w:r w:rsidRPr="001471CB">
        <w:t>One</w:t>
      </w:r>
      <w:r w:rsidR="00486894" w:rsidRPr="001471CB">
        <w:t xml:space="preserve"> (1)</w:t>
      </w:r>
      <w:r w:rsidR="00486894" w:rsidRPr="00756DD0">
        <w:t xml:space="preserve"> </w:t>
      </w:r>
      <w:r w:rsidRPr="00756DD0">
        <w:t>piece, floor-plate type.</w:t>
      </w:r>
    </w:p>
    <w:p w14:paraId="1C86B964" w14:textId="77777777" w:rsidR="00396D4F" w:rsidRPr="001471CB" w:rsidRDefault="00396D4F" w:rsidP="00891165">
      <w:pPr>
        <w:pStyle w:val="PR2"/>
      </w:pPr>
      <w:r w:rsidRPr="00756DD0">
        <w:t>Existi</w:t>
      </w:r>
      <w:r w:rsidRPr="001471CB">
        <w:t>ng Piping:  Split-casting, floor-plate type</w:t>
      </w:r>
      <w:r w:rsidR="00C7122B">
        <w:t>.</w:t>
      </w:r>
    </w:p>
    <w:p w14:paraId="778301DF" w14:textId="77777777" w:rsidR="00B17FCC" w:rsidRPr="001471CB" w:rsidRDefault="00DB3DF8" w:rsidP="00891165">
      <w:pPr>
        <w:pStyle w:val="EOS"/>
      </w:pPr>
      <w:r w:rsidRPr="001471CB">
        <w:t xml:space="preserve">END OF SECTION </w:t>
      </w:r>
      <w:r w:rsidR="004E3DF6">
        <w:t>220517</w:t>
      </w:r>
    </w:p>
    <w:sectPr w:rsidR="00B17FCC" w:rsidRPr="001471CB" w:rsidSect="008E1F55">
      <w:headerReference w:type="default" r:id="rId15"/>
      <w:footerReference w:type="default" r:id="rId16"/>
      <w:footnotePr>
        <w:numRestart w:val="eachSect"/>
      </w:footnotePr>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F9707" w14:textId="77777777" w:rsidR="00420F93" w:rsidRDefault="00420F93" w:rsidP="00235B75">
      <w:r>
        <w:separator/>
      </w:r>
    </w:p>
  </w:endnote>
  <w:endnote w:type="continuationSeparator" w:id="0">
    <w:p w14:paraId="69AF90D2" w14:textId="77777777" w:rsidR="00420F93" w:rsidRDefault="00420F93" w:rsidP="0023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F15F" w14:textId="26D99C15" w:rsidR="00EC7FBB" w:rsidRPr="00D66B02" w:rsidRDefault="00D66B02" w:rsidP="00891165">
    <w:pPr>
      <w:pStyle w:val="Footer"/>
    </w:pPr>
    <w:r>
      <w:t xml:space="preserve">SLEEVES, </w:t>
    </w:r>
    <w:r w:rsidR="0090076D">
      <w:t xml:space="preserve">SLEEVE </w:t>
    </w:r>
    <w:r>
      <w:t>SEALS &amp;</w:t>
    </w:r>
    <w:r w:rsidR="0090076D">
      <w:t xml:space="preserve"> ESCUTCHEONS FOR PLUMBING PIPING</w:t>
    </w:r>
    <w:r w:rsidR="00891165">
      <w:tab/>
    </w:r>
    <w:r w:rsidRPr="00D66B02">
      <w:t>2</w:t>
    </w:r>
    <w:r>
      <w:t>20517</w:t>
    </w:r>
    <w:r w:rsidRPr="00D66B02">
      <w:t xml:space="preserve"> </w:t>
    </w:r>
    <w:r w:rsidRPr="00D66B02">
      <w:noBreakHyphen/>
      <w:t xml:space="preserve"> </w:t>
    </w:r>
    <w:r w:rsidRPr="00D66B02">
      <w:fldChar w:fldCharType="begin"/>
    </w:r>
    <w:r w:rsidRPr="00D66B02">
      <w:instrText>PAGE</w:instrText>
    </w:r>
    <w:r w:rsidRPr="00D66B02">
      <w:fldChar w:fldCharType="separate"/>
    </w:r>
    <w:r w:rsidR="00BE5E8A">
      <w:rPr>
        <w:noProof/>
      </w:rPr>
      <w:t>1</w:t>
    </w:r>
    <w:r w:rsidRPr="00D66B0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9CB68" w14:textId="77777777" w:rsidR="00420F93" w:rsidRDefault="00420F93" w:rsidP="00235B75">
      <w:r>
        <w:separator/>
      </w:r>
    </w:p>
  </w:footnote>
  <w:footnote w:type="continuationSeparator" w:id="0">
    <w:p w14:paraId="6271DF0E" w14:textId="77777777" w:rsidR="00420F93" w:rsidRDefault="00420F93" w:rsidP="00235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FED9" w14:textId="77777777" w:rsidR="00891165" w:rsidRPr="002410AC" w:rsidRDefault="00891165" w:rsidP="00891165">
    <w:pPr>
      <w:pStyle w:val="Header"/>
      <w:rPr>
        <w:color w:val="auto"/>
      </w:rPr>
    </w:pPr>
    <w:r w:rsidRPr="002410AC">
      <w:rPr>
        <w:color w:val="auto"/>
      </w:rPr>
      <w:t>University of Maryland, Baltimore</w:t>
    </w:r>
  </w:p>
  <w:p w14:paraId="68FCB9A6" w14:textId="77777777" w:rsidR="00891165" w:rsidRPr="005A51F4" w:rsidRDefault="00891165" w:rsidP="00891165">
    <w:pPr>
      <w:pStyle w:val="Header"/>
    </w:pPr>
    <w:r w:rsidRPr="00954D88">
      <w:t>Bressler Research Building – Seventh Floor Renovation</w:t>
    </w:r>
    <w:r>
      <w:tab/>
    </w:r>
    <w:r w:rsidRPr="002410AC">
      <w:rPr>
        <w:color w:val="auto"/>
      </w:rPr>
      <w:t xml:space="preserve">Project No: </w:t>
    </w:r>
    <w:r w:rsidRPr="00954D88">
      <w:t>10-357</w:t>
    </w:r>
  </w:p>
  <w:p w14:paraId="426B0805" w14:textId="77777777" w:rsidR="00891165" w:rsidRPr="009D2AFF" w:rsidRDefault="00891165" w:rsidP="00891165">
    <w:pPr>
      <w:pStyle w:val="Header"/>
    </w:pPr>
    <w:r w:rsidRPr="00954D88">
      <w:t>95% Construction Document</w:t>
    </w:r>
    <w:r w:rsidRPr="005A51F4">
      <w:t xml:space="preserve"> Submission Phase</w:t>
    </w:r>
    <w:r>
      <w:tab/>
    </w:r>
    <w:r w:rsidRPr="00954D88">
      <w:t>March 11,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EE455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DF354A9"/>
    <w:multiLevelType w:val="multilevel"/>
    <w:tmpl w:val="B3D47256"/>
    <w:lvl w:ilvl="0">
      <w:start w:val="2"/>
      <w:numFmt w:val="decimal"/>
      <w:lvlText w:val="%1"/>
      <w:lvlJc w:val="left"/>
      <w:pPr>
        <w:ind w:left="839" w:hanging="720"/>
      </w:pPr>
      <w:rPr>
        <w:rFonts w:hint="default"/>
        <w:lang w:val="en-US" w:eastAsia="en-US" w:bidi="en-US"/>
      </w:rPr>
    </w:lvl>
    <w:lvl w:ilvl="1">
      <w:start w:val="1"/>
      <w:numFmt w:val="decimal"/>
      <w:lvlText w:val="%1.%2"/>
      <w:lvlJc w:val="left"/>
      <w:pPr>
        <w:ind w:left="839" w:hanging="720"/>
      </w:pPr>
      <w:rPr>
        <w:rFonts w:ascii="Times New Roman" w:eastAsia="Times New Roman" w:hAnsi="Times New Roman" w:cs="Times New Roman" w:hint="default"/>
        <w:spacing w:val="-8"/>
        <w:w w:val="100"/>
        <w:sz w:val="24"/>
        <w:szCs w:val="24"/>
        <w:lang w:val="en-US" w:eastAsia="en-US" w:bidi="en-US"/>
      </w:rPr>
    </w:lvl>
    <w:lvl w:ilvl="2">
      <w:start w:val="1"/>
      <w:numFmt w:val="upperLetter"/>
      <w:lvlText w:val="%3."/>
      <w:lvlJc w:val="left"/>
      <w:pPr>
        <w:ind w:left="839" w:hanging="432"/>
      </w:pPr>
      <w:rPr>
        <w:rFonts w:ascii="Times New Roman" w:eastAsia="Times New Roman" w:hAnsi="Times New Roman" w:cs="Times New Roman" w:hint="default"/>
        <w:spacing w:val="-28"/>
        <w:w w:val="100"/>
        <w:sz w:val="24"/>
        <w:szCs w:val="24"/>
        <w:lang w:val="en-US" w:eastAsia="en-US" w:bidi="en-US"/>
      </w:rPr>
    </w:lvl>
    <w:lvl w:ilvl="3">
      <w:start w:val="1"/>
      <w:numFmt w:val="decimal"/>
      <w:lvlText w:val="%4."/>
      <w:lvlJc w:val="left"/>
      <w:pPr>
        <w:ind w:left="1559" w:hanging="720"/>
      </w:pPr>
      <w:rPr>
        <w:rFonts w:ascii="Times New Roman" w:eastAsia="Times New Roman" w:hAnsi="Times New Roman" w:cs="Times New Roman" w:hint="default"/>
        <w:spacing w:val="-19"/>
        <w:w w:val="100"/>
        <w:sz w:val="24"/>
        <w:szCs w:val="24"/>
        <w:lang w:val="en-US" w:eastAsia="en-US" w:bidi="en-US"/>
      </w:rPr>
    </w:lvl>
    <w:lvl w:ilvl="4">
      <w:numFmt w:val="bullet"/>
      <w:lvlText w:val="•"/>
      <w:lvlJc w:val="left"/>
      <w:pPr>
        <w:ind w:left="4246" w:hanging="720"/>
      </w:pPr>
      <w:rPr>
        <w:rFonts w:hint="default"/>
        <w:lang w:val="en-US" w:eastAsia="en-US" w:bidi="en-US"/>
      </w:rPr>
    </w:lvl>
    <w:lvl w:ilvl="5">
      <w:numFmt w:val="bullet"/>
      <w:lvlText w:val="•"/>
      <w:lvlJc w:val="left"/>
      <w:pPr>
        <w:ind w:left="5142" w:hanging="720"/>
      </w:pPr>
      <w:rPr>
        <w:rFonts w:hint="default"/>
        <w:lang w:val="en-US" w:eastAsia="en-US" w:bidi="en-US"/>
      </w:rPr>
    </w:lvl>
    <w:lvl w:ilvl="6">
      <w:numFmt w:val="bullet"/>
      <w:lvlText w:val="•"/>
      <w:lvlJc w:val="left"/>
      <w:pPr>
        <w:ind w:left="6037" w:hanging="720"/>
      </w:pPr>
      <w:rPr>
        <w:rFonts w:hint="default"/>
        <w:lang w:val="en-US" w:eastAsia="en-US" w:bidi="en-US"/>
      </w:rPr>
    </w:lvl>
    <w:lvl w:ilvl="7">
      <w:numFmt w:val="bullet"/>
      <w:lvlText w:val="•"/>
      <w:lvlJc w:val="left"/>
      <w:pPr>
        <w:ind w:left="6933" w:hanging="720"/>
      </w:pPr>
      <w:rPr>
        <w:rFonts w:hint="default"/>
        <w:lang w:val="en-US" w:eastAsia="en-US" w:bidi="en-US"/>
      </w:rPr>
    </w:lvl>
    <w:lvl w:ilvl="8">
      <w:numFmt w:val="bullet"/>
      <w:lvlText w:val="•"/>
      <w:lvlJc w:val="left"/>
      <w:pPr>
        <w:ind w:left="7828" w:hanging="720"/>
      </w:pPr>
      <w:rPr>
        <w:rFonts w:hint="default"/>
        <w:lang w:val="en-US" w:eastAsia="en-US" w:bidi="en-US"/>
      </w:rPr>
    </w:lvl>
  </w:abstractNum>
  <w:abstractNum w:abstractNumId="2" w15:restartNumberingAfterBreak="0">
    <w:nsid w:val="0EC60700"/>
    <w:multiLevelType w:val="hybridMultilevel"/>
    <w:tmpl w:val="5D34E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402139"/>
    <w:multiLevelType w:val="singleLevel"/>
    <w:tmpl w:val="420E8706"/>
    <w:lvl w:ilvl="0">
      <w:start w:val="1"/>
      <w:numFmt w:val="upperLetter"/>
      <w:lvlText w:val="%1."/>
      <w:lvlJc w:val="left"/>
      <w:pPr>
        <w:tabs>
          <w:tab w:val="num" w:pos="720"/>
        </w:tabs>
        <w:ind w:left="720" w:hanging="360"/>
      </w:pPr>
    </w:lvl>
  </w:abstractNum>
  <w:abstractNum w:abstractNumId="4" w15:restartNumberingAfterBreak="0">
    <w:nsid w:val="180370A0"/>
    <w:multiLevelType w:val="hybridMultilevel"/>
    <w:tmpl w:val="8542B0E6"/>
    <w:lvl w:ilvl="0" w:tplc="49B04468">
      <w:start w:val="1"/>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57BF1"/>
    <w:multiLevelType w:val="singleLevel"/>
    <w:tmpl w:val="420E8706"/>
    <w:lvl w:ilvl="0">
      <w:start w:val="1"/>
      <w:numFmt w:val="upperLetter"/>
      <w:lvlText w:val="%1."/>
      <w:lvlJc w:val="left"/>
      <w:pPr>
        <w:tabs>
          <w:tab w:val="num" w:pos="720"/>
        </w:tabs>
        <w:ind w:left="720" w:hanging="360"/>
      </w:pPr>
    </w:lvl>
  </w:abstractNum>
  <w:abstractNum w:abstractNumId="6" w15:restartNumberingAfterBreak="0">
    <w:nsid w:val="25F97A0D"/>
    <w:multiLevelType w:val="hybridMultilevel"/>
    <w:tmpl w:val="7B7CBC9A"/>
    <w:lvl w:ilvl="0" w:tplc="133E9610">
      <w:start w:val="1"/>
      <w:numFmt w:val="upp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18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C847BD6"/>
    <w:multiLevelType w:val="hybridMultilevel"/>
    <w:tmpl w:val="575E38D0"/>
    <w:lvl w:ilvl="0" w:tplc="04090017">
      <w:start w:val="1"/>
      <w:numFmt w:val="lowerLetter"/>
      <w:lvlText w:val="%1)"/>
      <w:lvlJc w:val="left"/>
      <w:pPr>
        <w:ind w:left="3240" w:hanging="360"/>
      </w:pPr>
    </w:lvl>
    <w:lvl w:ilvl="1" w:tplc="0409001B">
      <w:start w:val="1"/>
      <w:numFmt w:val="lowerRoman"/>
      <w:lvlText w:val="%2."/>
      <w:lvlJc w:val="righ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DA36368"/>
    <w:multiLevelType w:val="multilevel"/>
    <w:tmpl w:val="4FA846CE"/>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F9328C"/>
    <w:multiLevelType w:val="hybridMultilevel"/>
    <w:tmpl w:val="B6764DFE"/>
    <w:lvl w:ilvl="0" w:tplc="46CA2926">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16BF4"/>
    <w:multiLevelType w:val="hybridMultilevel"/>
    <w:tmpl w:val="7DF485D0"/>
    <w:lvl w:ilvl="0" w:tplc="EBE440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A00DD"/>
    <w:multiLevelType w:val="hybridMultilevel"/>
    <w:tmpl w:val="433E3008"/>
    <w:lvl w:ilvl="0" w:tplc="6BFE4B74">
      <w:start w:val="1"/>
      <w:numFmt w:val="decimal"/>
      <w:lvlText w:val="3.%1"/>
      <w:lvlJc w:val="left"/>
      <w:pPr>
        <w:ind w:left="6750" w:hanging="360"/>
      </w:pPr>
      <w:rPr>
        <w:rFonts w:hint="default"/>
      </w:rPr>
    </w:lvl>
    <w:lvl w:ilvl="1" w:tplc="46CA2926">
      <w:start w:val="1"/>
      <w:numFmt w:val="upperLetter"/>
      <w:lvlText w:val="%2."/>
      <w:lvlJc w:val="left"/>
      <w:pPr>
        <w:ind w:left="1080" w:hanging="360"/>
      </w:pPr>
      <w:rPr>
        <w:rFonts w:hint="default"/>
      </w:rPr>
    </w:lvl>
    <w:lvl w:ilvl="2" w:tplc="0409000F">
      <w:start w:val="1"/>
      <w:numFmt w:val="decimal"/>
      <w:lvlText w:val="%3."/>
      <w:lvlJc w:val="left"/>
      <w:pPr>
        <w:ind w:left="12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87FA1"/>
    <w:multiLevelType w:val="hybridMultilevel"/>
    <w:tmpl w:val="F69447D0"/>
    <w:lvl w:ilvl="0" w:tplc="FFFFFFFF">
      <w:start w:val="1"/>
      <w:numFmt w:val="lowerLetter"/>
      <w:lvlText w:val="%1)"/>
      <w:lvlJc w:val="left"/>
      <w:pPr>
        <w:ind w:left="2160" w:hanging="360"/>
      </w:pPr>
    </w:lvl>
    <w:lvl w:ilvl="1" w:tplc="0409000F">
      <w:start w:val="1"/>
      <w:numFmt w:val="decimal"/>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55FA2C16"/>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14" w15:restartNumberingAfterBreak="0">
    <w:nsid w:val="579A04A9"/>
    <w:multiLevelType w:val="hybridMultilevel"/>
    <w:tmpl w:val="F3F6E50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E51076C"/>
    <w:multiLevelType w:val="hybridMultilevel"/>
    <w:tmpl w:val="9F38ABBA"/>
    <w:lvl w:ilvl="0" w:tplc="FFFFFFFF">
      <w:start w:val="1"/>
      <w:numFmt w:val="decimal"/>
      <w:lvlText w:val="3.%1"/>
      <w:lvlJc w:val="left"/>
      <w:pPr>
        <w:ind w:left="6750" w:hanging="360"/>
      </w:pPr>
      <w:rPr>
        <w:rFonts w:hint="default"/>
      </w:rPr>
    </w:lvl>
    <w:lvl w:ilvl="1" w:tplc="FFFFFFFF">
      <w:start w:val="1"/>
      <w:numFmt w:val="upperLetter"/>
      <w:lvlText w:val="%2."/>
      <w:lvlJc w:val="left"/>
      <w:pPr>
        <w:ind w:left="1080" w:hanging="360"/>
      </w:pPr>
      <w:rPr>
        <w:rFonts w:hint="default"/>
      </w:rPr>
    </w:lvl>
    <w:lvl w:ilvl="2" w:tplc="FFFFFFFF">
      <w:start w:val="1"/>
      <w:numFmt w:val="decimal"/>
      <w:lvlText w:val="%3."/>
      <w:lvlJc w:val="left"/>
      <w:pPr>
        <w:ind w:left="1260" w:hanging="180"/>
      </w:pPr>
    </w:lvl>
    <w:lvl w:ilvl="3" w:tplc="0409000F">
      <w:start w:val="1"/>
      <w:numFmt w:val="decimal"/>
      <w:lvlText w:val="%4."/>
      <w:lvlJc w:val="left"/>
      <w:pPr>
        <w:ind w:left="2880" w:hanging="360"/>
      </w:pPr>
    </w:lvl>
    <w:lvl w:ilvl="4" w:tplc="FFFFFFFF">
      <w:start w:val="1"/>
      <w:numFmt w:val="lowerRoman"/>
      <w:lvlText w:val="%5."/>
      <w:lvlJc w:val="righ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624F24"/>
    <w:multiLevelType w:val="multilevel"/>
    <w:tmpl w:val="C302A54E"/>
    <w:lvl w:ilvl="0">
      <w:start w:val="1"/>
      <w:numFmt w:val="decimal"/>
      <w:lvlText w:val="%1"/>
      <w:lvlJc w:val="left"/>
      <w:pPr>
        <w:ind w:left="840" w:hanging="720"/>
      </w:pPr>
      <w:rPr>
        <w:rFonts w:hint="default"/>
        <w:lang w:val="en-US" w:eastAsia="en-US" w:bidi="en-US"/>
      </w:rPr>
    </w:lvl>
    <w:lvl w:ilvl="1">
      <w:start w:val="1"/>
      <w:numFmt w:val="decimal"/>
      <w:lvlText w:val="%1.%2"/>
      <w:lvlJc w:val="left"/>
      <w:pPr>
        <w:ind w:left="840" w:hanging="720"/>
      </w:pPr>
      <w:rPr>
        <w:rFonts w:ascii="Times New Roman" w:eastAsia="Times New Roman" w:hAnsi="Times New Roman" w:cs="Times New Roman" w:hint="default"/>
        <w:spacing w:val="-10"/>
        <w:w w:val="100"/>
        <w:sz w:val="24"/>
        <w:szCs w:val="24"/>
        <w:lang w:val="en-US" w:eastAsia="en-US" w:bidi="en-US"/>
      </w:rPr>
    </w:lvl>
    <w:lvl w:ilvl="2">
      <w:start w:val="1"/>
      <w:numFmt w:val="upperLetter"/>
      <w:lvlText w:val="%3."/>
      <w:lvlJc w:val="left"/>
      <w:pPr>
        <w:ind w:left="840" w:hanging="352"/>
      </w:pPr>
      <w:rPr>
        <w:rFonts w:ascii="Times New Roman" w:eastAsia="Times New Roman" w:hAnsi="Times New Roman" w:cs="Times New Roman" w:hint="default"/>
        <w:spacing w:val="-27"/>
        <w:w w:val="100"/>
        <w:sz w:val="24"/>
        <w:szCs w:val="24"/>
        <w:lang w:val="en-US" w:eastAsia="en-US" w:bidi="en-US"/>
      </w:rPr>
    </w:lvl>
    <w:lvl w:ilvl="3">
      <w:start w:val="1"/>
      <w:numFmt w:val="decimal"/>
      <w:lvlText w:val="%4."/>
      <w:lvlJc w:val="left"/>
      <w:pPr>
        <w:ind w:left="1559" w:hanging="720"/>
      </w:pPr>
      <w:rPr>
        <w:rFonts w:ascii="Times New Roman" w:eastAsia="Times New Roman" w:hAnsi="Times New Roman" w:cs="Times New Roman" w:hint="default"/>
        <w:spacing w:val="-19"/>
        <w:w w:val="100"/>
        <w:sz w:val="24"/>
        <w:szCs w:val="24"/>
        <w:lang w:val="en-US" w:eastAsia="en-US" w:bidi="en-US"/>
      </w:rPr>
    </w:lvl>
    <w:lvl w:ilvl="4">
      <w:start w:val="1"/>
      <w:numFmt w:val="lowerLetter"/>
      <w:lvlText w:val="%5."/>
      <w:lvlJc w:val="left"/>
      <w:pPr>
        <w:ind w:left="2279" w:hanging="720"/>
      </w:pPr>
      <w:rPr>
        <w:rFonts w:ascii="Times New Roman" w:eastAsia="Times New Roman" w:hAnsi="Times New Roman" w:cs="Times New Roman" w:hint="default"/>
        <w:spacing w:val="-19"/>
        <w:w w:val="100"/>
        <w:sz w:val="24"/>
        <w:szCs w:val="24"/>
        <w:lang w:val="en-US" w:eastAsia="en-US" w:bidi="en-US"/>
      </w:rPr>
    </w:lvl>
    <w:lvl w:ilvl="5">
      <w:start w:val="1"/>
      <w:numFmt w:val="decimal"/>
      <w:lvlText w:val="%6)"/>
      <w:lvlJc w:val="left"/>
      <w:pPr>
        <w:ind w:left="2999" w:hanging="720"/>
      </w:pPr>
      <w:rPr>
        <w:rFonts w:ascii="Times New Roman" w:eastAsia="Times New Roman" w:hAnsi="Times New Roman" w:cs="Times New Roman" w:hint="default"/>
        <w:spacing w:val="-19"/>
        <w:w w:val="100"/>
        <w:sz w:val="24"/>
        <w:szCs w:val="24"/>
        <w:lang w:val="en-US" w:eastAsia="en-US" w:bidi="en-US"/>
      </w:rPr>
    </w:lvl>
    <w:lvl w:ilvl="6">
      <w:numFmt w:val="bullet"/>
      <w:lvlText w:val="•"/>
      <w:lvlJc w:val="left"/>
      <w:pPr>
        <w:ind w:left="5837" w:hanging="720"/>
      </w:pPr>
      <w:rPr>
        <w:rFonts w:hint="default"/>
        <w:lang w:val="en-US" w:eastAsia="en-US" w:bidi="en-US"/>
      </w:rPr>
    </w:lvl>
    <w:lvl w:ilvl="7">
      <w:numFmt w:val="bullet"/>
      <w:lvlText w:val="•"/>
      <w:lvlJc w:val="left"/>
      <w:pPr>
        <w:ind w:left="6782" w:hanging="720"/>
      </w:pPr>
      <w:rPr>
        <w:rFonts w:hint="default"/>
        <w:lang w:val="en-US" w:eastAsia="en-US" w:bidi="en-US"/>
      </w:rPr>
    </w:lvl>
    <w:lvl w:ilvl="8">
      <w:numFmt w:val="bullet"/>
      <w:lvlText w:val="•"/>
      <w:lvlJc w:val="left"/>
      <w:pPr>
        <w:ind w:left="7728" w:hanging="720"/>
      </w:pPr>
      <w:rPr>
        <w:rFonts w:hint="default"/>
        <w:lang w:val="en-US" w:eastAsia="en-US" w:bidi="en-US"/>
      </w:rPr>
    </w:lvl>
  </w:abstractNum>
  <w:abstractNum w:abstractNumId="17" w15:restartNumberingAfterBreak="0">
    <w:nsid w:val="613279E1"/>
    <w:multiLevelType w:val="multilevel"/>
    <w:tmpl w:val="CD7A4446"/>
    <w:lvl w:ilvl="0">
      <w:start w:val="6"/>
      <w:numFmt w:val="decimal"/>
      <w:lvlText w:val="1.%1"/>
      <w:lvlJc w:val="left"/>
      <w:pPr>
        <w:tabs>
          <w:tab w:val="num" w:pos="720"/>
        </w:tabs>
        <w:ind w:left="720" w:hanging="720"/>
      </w:pPr>
      <w:rPr>
        <w:rFonts w:ascii="Times New Roman" w:hAnsi="Times New Roman" w:cs="Times New Roman" w:hint="default"/>
        <w:b w:val="0"/>
        <w:i w:val="0"/>
        <w:sz w:val="24"/>
      </w:rPr>
    </w:lvl>
    <w:lvl w:ilvl="1">
      <w:start w:val="2"/>
      <w:numFmt w:val="upperLetter"/>
      <w:lvlText w:val="%2."/>
      <w:lvlJc w:val="left"/>
      <w:pPr>
        <w:tabs>
          <w:tab w:val="num" w:pos="720"/>
        </w:tabs>
        <w:ind w:left="1440" w:hanging="1080"/>
      </w:pPr>
      <w:rPr>
        <w:rFonts w:ascii="Times New Roman" w:hAnsi="Times New Roman" w:cs="Times New Roman" w:hint="default"/>
        <w:b w:val="0"/>
        <w:i w:val="0"/>
        <w:sz w:val="22"/>
      </w:rPr>
    </w:lvl>
    <w:lvl w:ilvl="2">
      <w:start w:val="1"/>
      <w:numFmt w:val="decimal"/>
      <w:lvlText w:val="%3."/>
      <w:lvlJc w:val="left"/>
      <w:pPr>
        <w:tabs>
          <w:tab w:val="num" w:pos="1440"/>
        </w:tabs>
        <w:ind w:left="2160" w:hanging="1440"/>
      </w:pPr>
      <w:rPr>
        <w:rFonts w:ascii="Times New Roman" w:hAnsi="Times New Roman" w:cs="Times New Roman" w:hint="default"/>
        <w:b w:val="0"/>
        <w:i w:val="0"/>
        <w:sz w:val="24"/>
      </w:rPr>
    </w:lvl>
    <w:lvl w:ilvl="3">
      <w:start w:val="1"/>
      <w:numFmt w:val="lowerLetter"/>
      <w:lvlText w:val="%4."/>
      <w:lvlJc w:val="left"/>
      <w:pPr>
        <w:tabs>
          <w:tab w:val="num" w:pos="2160"/>
        </w:tabs>
        <w:ind w:left="2880" w:hanging="720"/>
      </w:pPr>
      <w:rPr>
        <w:rFonts w:ascii="Times New Roman" w:hAnsi="Times New Roman" w:cs="Times New Roman" w:hint="default"/>
        <w:b w:val="0"/>
        <w:i w:val="0"/>
        <w:sz w:val="24"/>
      </w:rPr>
    </w:lvl>
    <w:lvl w:ilvl="4">
      <w:start w:val="1"/>
      <w:numFmt w:val="decimal"/>
      <w:lvlText w:val="%5)"/>
      <w:lvlJc w:val="left"/>
      <w:pPr>
        <w:tabs>
          <w:tab w:val="num" w:pos="2880"/>
        </w:tabs>
        <w:ind w:left="3600" w:hanging="720"/>
      </w:pPr>
      <w:rPr>
        <w:rFonts w:ascii="Times New Roman" w:hAnsi="Times New Roman" w:cs="Times New Roman" w:hint="default"/>
        <w:b w:val="0"/>
        <w:i w:val="0"/>
        <w:sz w:val="24"/>
      </w:rPr>
    </w:lvl>
    <w:lvl w:ilvl="5">
      <w:start w:val="1"/>
      <w:numFmt w:val="lowerLetter"/>
      <w:lvlText w:val="%6)"/>
      <w:lvlJc w:val="left"/>
      <w:pPr>
        <w:tabs>
          <w:tab w:val="num" w:pos="3240"/>
        </w:tabs>
        <w:ind w:left="4320" w:hanging="720"/>
      </w:pPr>
      <w:rPr>
        <w:rFonts w:ascii="Times New Roman" w:hAnsi="Times New Roman" w:cs="Times New Roman" w:hint="default"/>
        <w:b w:val="0"/>
        <w:i w:val="0"/>
        <w:sz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2C27BBE"/>
    <w:multiLevelType w:val="hybridMultilevel"/>
    <w:tmpl w:val="FED8476A"/>
    <w:lvl w:ilvl="0" w:tplc="04090015">
      <w:start w:val="1"/>
      <w:numFmt w:val="upperLetter"/>
      <w:lvlText w:val="%1."/>
      <w:lvlJc w:val="left"/>
      <w:pPr>
        <w:ind w:left="720" w:hanging="360"/>
      </w:pPr>
    </w:lvl>
    <w:lvl w:ilvl="1" w:tplc="0409000F">
      <w:start w:val="1"/>
      <w:numFmt w:val="decimal"/>
      <w:lvlText w:val="%2."/>
      <w:lvlJc w:val="lef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0A408E"/>
    <w:multiLevelType w:val="multilevel"/>
    <w:tmpl w:val="43269338"/>
    <w:lvl w:ilvl="0">
      <w:start w:val="3"/>
      <w:numFmt w:val="decimal"/>
      <w:lvlText w:val="%1"/>
      <w:lvlJc w:val="left"/>
      <w:pPr>
        <w:ind w:left="839" w:hanging="720"/>
      </w:pPr>
      <w:rPr>
        <w:rFonts w:hint="default"/>
        <w:lang w:val="en-US" w:eastAsia="en-US" w:bidi="en-US"/>
      </w:rPr>
    </w:lvl>
    <w:lvl w:ilvl="1">
      <w:start w:val="1"/>
      <w:numFmt w:val="decimal"/>
      <w:lvlText w:val="%1.%2"/>
      <w:lvlJc w:val="left"/>
      <w:pPr>
        <w:ind w:left="839" w:hanging="720"/>
      </w:pPr>
      <w:rPr>
        <w:rFonts w:ascii="Times New Roman" w:eastAsia="Times New Roman" w:hAnsi="Times New Roman" w:cs="Times New Roman" w:hint="default"/>
        <w:spacing w:val="-8"/>
        <w:w w:val="100"/>
        <w:sz w:val="24"/>
        <w:szCs w:val="24"/>
        <w:lang w:val="en-US" w:eastAsia="en-US" w:bidi="en-US"/>
      </w:rPr>
    </w:lvl>
    <w:lvl w:ilvl="2">
      <w:start w:val="1"/>
      <w:numFmt w:val="upperLetter"/>
      <w:lvlText w:val="%3."/>
      <w:lvlJc w:val="left"/>
      <w:pPr>
        <w:ind w:left="839" w:hanging="432"/>
      </w:pPr>
      <w:rPr>
        <w:rFonts w:ascii="Times New Roman" w:eastAsia="Times New Roman" w:hAnsi="Times New Roman" w:cs="Times New Roman" w:hint="default"/>
        <w:spacing w:val="-27"/>
        <w:w w:val="100"/>
        <w:sz w:val="24"/>
        <w:szCs w:val="24"/>
        <w:lang w:val="en-US" w:eastAsia="en-US" w:bidi="en-US"/>
      </w:rPr>
    </w:lvl>
    <w:lvl w:ilvl="3">
      <w:start w:val="1"/>
      <w:numFmt w:val="decimal"/>
      <w:lvlText w:val="%4."/>
      <w:lvlJc w:val="left"/>
      <w:pPr>
        <w:ind w:left="1559" w:hanging="720"/>
      </w:pPr>
      <w:rPr>
        <w:rFonts w:ascii="Times New Roman" w:eastAsia="Times New Roman" w:hAnsi="Times New Roman" w:cs="Times New Roman" w:hint="default"/>
        <w:spacing w:val="-19"/>
        <w:w w:val="100"/>
        <w:sz w:val="24"/>
        <w:szCs w:val="24"/>
        <w:lang w:val="en-US" w:eastAsia="en-US" w:bidi="en-US"/>
      </w:rPr>
    </w:lvl>
    <w:lvl w:ilvl="4">
      <w:start w:val="1"/>
      <w:numFmt w:val="lowerLetter"/>
      <w:lvlText w:val="%5."/>
      <w:lvlJc w:val="left"/>
      <w:pPr>
        <w:ind w:left="2279" w:hanging="720"/>
      </w:pPr>
      <w:rPr>
        <w:rFonts w:ascii="Times New Roman" w:eastAsia="Times New Roman" w:hAnsi="Times New Roman" w:cs="Times New Roman" w:hint="default"/>
        <w:spacing w:val="-22"/>
        <w:w w:val="100"/>
        <w:sz w:val="24"/>
        <w:szCs w:val="24"/>
        <w:lang w:val="en-US" w:eastAsia="en-US" w:bidi="en-US"/>
      </w:rPr>
    </w:lvl>
    <w:lvl w:ilvl="5">
      <w:start w:val="1"/>
      <w:numFmt w:val="decimal"/>
      <w:lvlText w:val="%6)"/>
      <w:lvlJc w:val="left"/>
      <w:pPr>
        <w:ind w:left="3000" w:hanging="720"/>
      </w:pPr>
      <w:rPr>
        <w:rFonts w:ascii="Times New Roman" w:eastAsia="Times New Roman" w:hAnsi="Times New Roman" w:cs="Times New Roman" w:hint="default"/>
        <w:spacing w:val="-28"/>
        <w:w w:val="100"/>
        <w:sz w:val="24"/>
        <w:szCs w:val="24"/>
        <w:lang w:val="en-US" w:eastAsia="en-US" w:bidi="en-US"/>
      </w:rPr>
    </w:lvl>
    <w:lvl w:ilvl="6">
      <w:numFmt w:val="bullet"/>
      <w:lvlText w:val="•"/>
      <w:lvlJc w:val="left"/>
      <w:pPr>
        <w:ind w:left="5837" w:hanging="720"/>
      </w:pPr>
      <w:rPr>
        <w:rFonts w:hint="default"/>
        <w:lang w:val="en-US" w:eastAsia="en-US" w:bidi="en-US"/>
      </w:rPr>
    </w:lvl>
    <w:lvl w:ilvl="7">
      <w:numFmt w:val="bullet"/>
      <w:lvlText w:val="•"/>
      <w:lvlJc w:val="left"/>
      <w:pPr>
        <w:ind w:left="6782" w:hanging="720"/>
      </w:pPr>
      <w:rPr>
        <w:rFonts w:hint="default"/>
        <w:lang w:val="en-US" w:eastAsia="en-US" w:bidi="en-US"/>
      </w:rPr>
    </w:lvl>
    <w:lvl w:ilvl="8">
      <w:numFmt w:val="bullet"/>
      <w:lvlText w:val="•"/>
      <w:lvlJc w:val="left"/>
      <w:pPr>
        <w:ind w:left="7728" w:hanging="720"/>
      </w:pPr>
      <w:rPr>
        <w:rFonts w:hint="default"/>
        <w:lang w:val="en-US" w:eastAsia="en-US" w:bidi="en-US"/>
      </w:rPr>
    </w:lvl>
  </w:abstractNum>
  <w:abstractNum w:abstractNumId="20" w15:restartNumberingAfterBreak="0">
    <w:nsid w:val="68AC599D"/>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21" w15:restartNumberingAfterBreak="0">
    <w:nsid w:val="6AD06D3F"/>
    <w:multiLevelType w:val="hybridMultilevel"/>
    <w:tmpl w:val="8542B0E6"/>
    <w:lvl w:ilvl="0" w:tplc="49B0446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5650AA"/>
    <w:multiLevelType w:val="multilevel"/>
    <w:tmpl w:val="5750272A"/>
    <w:lvl w:ilvl="0">
      <w:start w:val="1"/>
      <w:numFmt w:val="cardinalText"/>
      <w:pStyle w:val="Heading1"/>
      <w:suff w:val="nothing"/>
      <w:lvlText w:val="Chapter %1 - "/>
      <w:lvlJc w:val="left"/>
      <w:pPr>
        <w:ind w:left="6480" w:hanging="6480"/>
      </w:pPr>
      <w:rPr>
        <w:rFonts w:hint="default"/>
      </w:rPr>
    </w:lvl>
    <w:lvl w:ilvl="1">
      <w:start w:val="1"/>
      <w:numFmt w:val="decimal"/>
      <w:pStyle w:val="Heading2"/>
      <w:lvlText w:val="%2."/>
      <w:lvlJc w:val="left"/>
      <w:pPr>
        <w:ind w:left="720" w:hanging="720"/>
      </w:pPr>
      <w:rPr>
        <w:rFonts w:hint="default"/>
      </w:rPr>
    </w:lvl>
    <w:lvl w:ilvl="2">
      <w:start w:val="1"/>
      <w:numFmt w:val="decimal"/>
      <w:pStyle w:val="Heading3"/>
      <w:lvlText w:val="%2.%3"/>
      <w:lvlJc w:val="right"/>
      <w:pPr>
        <w:tabs>
          <w:tab w:val="num" w:pos="1440"/>
        </w:tabs>
        <w:ind w:left="1440" w:hanging="720"/>
      </w:pPr>
      <w:rPr>
        <w:rFonts w:hint="default"/>
      </w:rPr>
    </w:lvl>
    <w:lvl w:ilvl="3">
      <w:start w:val="1"/>
      <w:numFmt w:val="lowerLetter"/>
      <w:pStyle w:val="Heading4"/>
      <w:lvlText w:val="%4."/>
      <w:lvlJc w:val="left"/>
      <w:pPr>
        <w:tabs>
          <w:tab w:val="num" w:pos="2160"/>
        </w:tabs>
        <w:ind w:left="2160" w:hanging="720"/>
      </w:pPr>
      <w:rPr>
        <w:rFonts w:hint="default"/>
      </w:rPr>
    </w:lvl>
    <w:lvl w:ilvl="4">
      <w:start w:val="1"/>
      <w:numFmt w:val="decimal"/>
      <w:pStyle w:val="Heading5"/>
      <w:lvlText w:val="(%5)"/>
      <w:lvlJc w:val="left"/>
      <w:pPr>
        <w:ind w:left="2880" w:hanging="720"/>
      </w:pPr>
      <w:rPr>
        <w:rFonts w:hint="default"/>
      </w:rPr>
    </w:lvl>
    <w:lvl w:ilvl="5">
      <w:start w:val="1"/>
      <w:numFmt w:val="lowerLetter"/>
      <w:pStyle w:val="Heading6"/>
      <w:lvlText w:val="%6)"/>
      <w:lvlJc w:val="right"/>
      <w:pPr>
        <w:ind w:left="3600" w:hanging="720"/>
      </w:pPr>
      <w:rPr>
        <w:rFonts w:hint="default"/>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right"/>
      <w:pPr>
        <w:ind w:left="5760" w:hanging="720"/>
      </w:pPr>
      <w:rPr>
        <w:rFonts w:hint="default"/>
      </w:rPr>
    </w:lvl>
  </w:abstractNum>
  <w:num w:numId="1" w16cid:durableId="1280649133">
    <w:abstractNumId w:val="0"/>
  </w:num>
  <w:num w:numId="2" w16cid:durableId="1344013584">
    <w:abstractNumId w:val="0"/>
  </w:num>
  <w:num w:numId="3" w16cid:durableId="1664580702">
    <w:abstractNumId w:val="0"/>
  </w:num>
  <w:num w:numId="4" w16cid:durableId="1748723155">
    <w:abstractNumId w:val="0"/>
  </w:num>
  <w:num w:numId="5" w16cid:durableId="430469994">
    <w:abstractNumId w:val="0"/>
  </w:num>
  <w:num w:numId="6" w16cid:durableId="141391644">
    <w:abstractNumId w:val="6"/>
  </w:num>
  <w:num w:numId="7" w16cid:durableId="893928422">
    <w:abstractNumId w:val="17"/>
  </w:num>
  <w:num w:numId="8" w16cid:durableId="297804187">
    <w:abstractNumId w:val="10"/>
  </w:num>
  <w:num w:numId="9" w16cid:durableId="1570264056">
    <w:abstractNumId w:val="8"/>
  </w:num>
  <w:num w:numId="10" w16cid:durableId="435371292">
    <w:abstractNumId w:val="0"/>
  </w:num>
  <w:num w:numId="11" w16cid:durableId="577249877">
    <w:abstractNumId w:val="4"/>
  </w:num>
  <w:num w:numId="12" w16cid:durableId="1286541345">
    <w:abstractNumId w:val="21"/>
  </w:num>
  <w:num w:numId="13" w16cid:durableId="1868832640">
    <w:abstractNumId w:val="0"/>
  </w:num>
  <w:num w:numId="14" w16cid:durableId="771629809">
    <w:abstractNumId w:val="0"/>
  </w:num>
  <w:num w:numId="15" w16cid:durableId="948781440">
    <w:abstractNumId w:val="0"/>
  </w:num>
  <w:num w:numId="16" w16cid:durableId="399056052">
    <w:abstractNumId w:val="0"/>
  </w:num>
  <w:num w:numId="17" w16cid:durableId="1289900513">
    <w:abstractNumId w:val="13"/>
  </w:num>
  <w:num w:numId="18" w16cid:durableId="1607889375">
    <w:abstractNumId w:val="0"/>
  </w:num>
  <w:num w:numId="19" w16cid:durableId="1332879420">
    <w:abstractNumId w:val="5"/>
  </w:num>
  <w:num w:numId="20" w16cid:durableId="1721710113">
    <w:abstractNumId w:val="3"/>
  </w:num>
  <w:num w:numId="21" w16cid:durableId="1728532911">
    <w:abstractNumId w:val="19"/>
  </w:num>
  <w:num w:numId="22" w16cid:durableId="698043989">
    <w:abstractNumId w:val="1"/>
  </w:num>
  <w:num w:numId="23" w16cid:durableId="368189559">
    <w:abstractNumId w:val="16"/>
  </w:num>
  <w:num w:numId="24" w16cid:durableId="191840514">
    <w:abstractNumId w:val="11"/>
  </w:num>
  <w:num w:numId="25" w16cid:durableId="486635563">
    <w:abstractNumId w:val="18"/>
  </w:num>
  <w:num w:numId="26" w16cid:durableId="520242846">
    <w:abstractNumId w:val="7"/>
  </w:num>
  <w:num w:numId="27" w16cid:durableId="2125877940">
    <w:abstractNumId w:val="2"/>
  </w:num>
  <w:num w:numId="28" w16cid:durableId="1735933117">
    <w:abstractNumId w:val="15"/>
  </w:num>
  <w:num w:numId="29" w16cid:durableId="703408210">
    <w:abstractNumId w:val="12"/>
  </w:num>
  <w:num w:numId="30" w16cid:durableId="150488404">
    <w:abstractNumId w:val="14"/>
  </w:num>
  <w:num w:numId="31" w16cid:durableId="302463384">
    <w:abstractNumId w:val="9"/>
  </w:num>
  <w:num w:numId="32" w16cid:durableId="1488207704">
    <w:abstractNumId w:val="22"/>
  </w:num>
  <w:num w:numId="33" w16cid:durableId="124055782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10"/>
    <w:docVar w:name="Format" w:val="1"/>
    <w:docVar w:name="MF04" w:val="220517"/>
    <w:docVar w:name="MF95" w:val="15092"/>
    <w:docVar w:name="MFOrigin" w:val="MF04"/>
    <w:docVar w:name="SectionID" w:val="446"/>
    <w:docVar w:name="Version" w:val="2783"/>
  </w:docVars>
  <w:rsids>
    <w:rsidRoot w:val="00BE5EFE"/>
    <w:rsid w:val="0000105B"/>
    <w:rsid w:val="000075F1"/>
    <w:rsid w:val="000226FE"/>
    <w:rsid w:val="000258A2"/>
    <w:rsid w:val="0003321C"/>
    <w:rsid w:val="00037B1D"/>
    <w:rsid w:val="000522B8"/>
    <w:rsid w:val="00080CC6"/>
    <w:rsid w:val="00081A9C"/>
    <w:rsid w:val="000B4C4F"/>
    <w:rsid w:val="000C5894"/>
    <w:rsid w:val="000D26BD"/>
    <w:rsid w:val="000D7304"/>
    <w:rsid w:val="000E59CE"/>
    <w:rsid w:val="001112CF"/>
    <w:rsid w:val="00117530"/>
    <w:rsid w:val="00142968"/>
    <w:rsid w:val="001471CB"/>
    <w:rsid w:val="00153998"/>
    <w:rsid w:val="00156696"/>
    <w:rsid w:val="00164BFD"/>
    <w:rsid w:val="001731EE"/>
    <w:rsid w:val="001777D8"/>
    <w:rsid w:val="001D64D5"/>
    <w:rsid w:val="001D79D5"/>
    <w:rsid w:val="0020493D"/>
    <w:rsid w:val="0021467A"/>
    <w:rsid w:val="002231A3"/>
    <w:rsid w:val="00232179"/>
    <w:rsid w:val="00233445"/>
    <w:rsid w:val="00235B75"/>
    <w:rsid w:val="00235F47"/>
    <w:rsid w:val="00245F51"/>
    <w:rsid w:val="00252830"/>
    <w:rsid w:val="00285DD7"/>
    <w:rsid w:val="00296C90"/>
    <w:rsid w:val="002B1BB0"/>
    <w:rsid w:val="002B7856"/>
    <w:rsid w:val="002F6CAC"/>
    <w:rsid w:val="003120E2"/>
    <w:rsid w:val="00361E72"/>
    <w:rsid w:val="003637A1"/>
    <w:rsid w:val="003678F5"/>
    <w:rsid w:val="00375074"/>
    <w:rsid w:val="00382C73"/>
    <w:rsid w:val="00385974"/>
    <w:rsid w:val="003936EA"/>
    <w:rsid w:val="00396D4F"/>
    <w:rsid w:val="003B270C"/>
    <w:rsid w:val="003D6F8A"/>
    <w:rsid w:val="003E6780"/>
    <w:rsid w:val="00420F93"/>
    <w:rsid w:val="00427629"/>
    <w:rsid w:val="00460E37"/>
    <w:rsid w:val="004765C5"/>
    <w:rsid w:val="004839D6"/>
    <w:rsid w:val="00486894"/>
    <w:rsid w:val="00493C9A"/>
    <w:rsid w:val="00496ED0"/>
    <w:rsid w:val="004A2102"/>
    <w:rsid w:val="004B24BE"/>
    <w:rsid w:val="004B7653"/>
    <w:rsid w:val="004C45AF"/>
    <w:rsid w:val="004C4BD2"/>
    <w:rsid w:val="004E3DF6"/>
    <w:rsid w:val="004F4472"/>
    <w:rsid w:val="004F49B2"/>
    <w:rsid w:val="004F4B22"/>
    <w:rsid w:val="00500A6D"/>
    <w:rsid w:val="00515351"/>
    <w:rsid w:val="005232F5"/>
    <w:rsid w:val="00525BDE"/>
    <w:rsid w:val="00530D21"/>
    <w:rsid w:val="005451E4"/>
    <w:rsid w:val="00551038"/>
    <w:rsid w:val="0055520C"/>
    <w:rsid w:val="00580AF5"/>
    <w:rsid w:val="005A5205"/>
    <w:rsid w:val="005B2978"/>
    <w:rsid w:val="005C3A57"/>
    <w:rsid w:val="005C6537"/>
    <w:rsid w:val="005D2C55"/>
    <w:rsid w:val="005E42C3"/>
    <w:rsid w:val="005F7DE8"/>
    <w:rsid w:val="006272DA"/>
    <w:rsid w:val="006278BE"/>
    <w:rsid w:val="00635E9A"/>
    <w:rsid w:val="006437B9"/>
    <w:rsid w:val="00665DA0"/>
    <w:rsid w:val="006662F6"/>
    <w:rsid w:val="006666B1"/>
    <w:rsid w:val="00667CE9"/>
    <w:rsid w:val="006700DE"/>
    <w:rsid w:val="006D15B5"/>
    <w:rsid w:val="006D4992"/>
    <w:rsid w:val="006F1A75"/>
    <w:rsid w:val="00707122"/>
    <w:rsid w:val="00715348"/>
    <w:rsid w:val="007536C0"/>
    <w:rsid w:val="00756DD0"/>
    <w:rsid w:val="007677E9"/>
    <w:rsid w:val="007744F1"/>
    <w:rsid w:val="007A4B39"/>
    <w:rsid w:val="007C3F82"/>
    <w:rsid w:val="007C6BDE"/>
    <w:rsid w:val="007D1BF8"/>
    <w:rsid w:val="00801D81"/>
    <w:rsid w:val="00803B24"/>
    <w:rsid w:val="008063DC"/>
    <w:rsid w:val="00810798"/>
    <w:rsid w:val="00820CA0"/>
    <w:rsid w:val="0082403B"/>
    <w:rsid w:val="0083240A"/>
    <w:rsid w:val="008411EB"/>
    <w:rsid w:val="0084165E"/>
    <w:rsid w:val="008577D0"/>
    <w:rsid w:val="00862045"/>
    <w:rsid w:val="0088050C"/>
    <w:rsid w:val="008810C8"/>
    <w:rsid w:val="00891165"/>
    <w:rsid w:val="008C3999"/>
    <w:rsid w:val="008E1F55"/>
    <w:rsid w:val="0090076D"/>
    <w:rsid w:val="0091190E"/>
    <w:rsid w:val="00941637"/>
    <w:rsid w:val="00942C4A"/>
    <w:rsid w:val="00967181"/>
    <w:rsid w:val="00974A1F"/>
    <w:rsid w:val="009B20C3"/>
    <w:rsid w:val="009D00F6"/>
    <w:rsid w:val="009D3231"/>
    <w:rsid w:val="009D4E44"/>
    <w:rsid w:val="009D5A17"/>
    <w:rsid w:val="009E1B80"/>
    <w:rsid w:val="009F1E4C"/>
    <w:rsid w:val="009F6FFC"/>
    <w:rsid w:val="009F7D16"/>
    <w:rsid w:val="00A0036F"/>
    <w:rsid w:val="00A02AA7"/>
    <w:rsid w:val="00A03C32"/>
    <w:rsid w:val="00A1554A"/>
    <w:rsid w:val="00A161B7"/>
    <w:rsid w:val="00A41D8B"/>
    <w:rsid w:val="00A50698"/>
    <w:rsid w:val="00A60DC0"/>
    <w:rsid w:val="00A66BBD"/>
    <w:rsid w:val="00A77B58"/>
    <w:rsid w:val="00AA61D1"/>
    <w:rsid w:val="00AD539B"/>
    <w:rsid w:val="00AF2057"/>
    <w:rsid w:val="00AF7A06"/>
    <w:rsid w:val="00B12CF3"/>
    <w:rsid w:val="00B17FCC"/>
    <w:rsid w:val="00B21208"/>
    <w:rsid w:val="00B2308E"/>
    <w:rsid w:val="00B52D76"/>
    <w:rsid w:val="00B803B7"/>
    <w:rsid w:val="00B83F43"/>
    <w:rsid w:val="00B9452D"/>
    <w:rsid w:val="00BA39CA"/>
    <w:rsid w:val="00BB0E35"/>
    <w:rsid w:val="00BC5672"/>
    <w:rsid w:val="00BD66B0"/>
    <w:rsid w:val="00BD7893"/>
    <w:rsid w:val="00BE5E8A"/>
    <w:rsid w:val="00BE5EFE"/>
    <w:rsid w:val="00BF052A"/>
    <w:rsid w:val="00C56DE1"/>
    <w:rsid w:val="00C65E12"/>
    <w:rsid w:val="00C7122B"/>
    <w:rsid w:val="00C73005"/>
    <w:rsid w:val="00C75B58"/>
    <w:rsid w:val="00C76218"/>
    <w:rsid w:val="00C76255"/>
    <w:rsid w:val="00C84844"/>
    <w:rsid w:val="00C936DA"/>
    <w:rsid w:val="00CB63A9"/>
    <w:rsid w:val="00CC7C1D"/>
    <w:rsid w:val="00CE75A8"/>
    <w:rsid w:val="00CF2178"/>
    <w:rsid w:val="00CF321D"/>
    <w:rsid w:val="00D012AF"/>
    <w:rsid w:val="00D079E9"/>
    <w:rsid w:val="00D17507"/>
    <w:rsid w:val="00D2308C"/>
    <w:rsid w:val="00D23386"/>
    <w:rsid w:val="00D250B7"/>
    <w:rsid w:val="00D33374"/>
    <w:rsid w:val="00D41B48"/>
    <w:rsid w:val="00D545F9"/>
    <w:rsid w:val="00D56CC6"/>
    <w:rsid w:val="00D57F3D"/>
    <w:rsid w:val="00D621B1"/>
    <w:rsid w:val="00D66B02"/>
    <w:rsid w:val="00D67835"/>
    <w:rsid w:val="00D720F0"/>
    <w:rsid w:val="00D810C9"/>
    <w:rsid w:val="00D9085F"/>
    <w:rsid w:val="00D94373"/>
    <w:rsid w:val="00DB02DB"/>
    <w:rsid w:val="00DB3DF8"/>
    <w:rsid w:val="00DB5802"/>
    <w:rsid w:val="00DE5975"/>
    <w:rsid w:val="00DE68B6"/>
    <w:rsid w:val="00E14DAE"/>
    <w:rsid w:val="00E15985"/>
    <w:rsid w:val="00E16ABA"/>
    <w:rsid w:val="00E210FD"/>
    <w:rsid w:val="00E30552"/>
    <w:rsid w:val="00E31881"/>
    <w:rsid w:val="00E428D9"/>
    <w:rsid w:val="00E47C5B"/>
    <w:rsid w:val="00E51CD6"/>
    <w:rsid w:val="00E52605"/>
    <w:rsid w:val="00E620DC"/>
    <w:rsid w:val="00E72A4C"/>
    <w:rsid w:val="00E73CB4"/>
    <w:rsid w:val="00EA7DD7"/>
    <w:rsid w:val="00EC0182"/>
    <w:rsid w:val="00EC60B1"/>
    <w:rsid w:val="00EC7FBB"/>
    <w:rsid w:val="00EE26D0"/>
    <w:rsid w:val="00F12032"/>
    <w:rsid w:val="00F17D74"/>
    <w:rsid w:val="00F34304"/>
    <w:rsid w:val="00F46B37"/>
    <w:rsid w:val="00F54FE0"/>
    <w:rsid w:val="00F55344"/>
    <w:rsid w:val="00F63813"/>
    <w:rsid w:val="00F63C08"/>
    <w:rsid w:val="00F755BD"/>
    <w:rsid w:val="00F80A14"/>
    <w:rsid w:val="00F81142"/>
    <w:rsid w:val="00F85AD1"/>
    <w:rsid w:val="00F90B82"/>
    <w:rsid w:val="00FB498F"/>
    <w:rsid w:val="00FB5A5D"/>
    <w:rsid w:val="00FC3E7F"/>
    <w:rsid w:val="00FE6EDE"/>
    <w:rsid w:val="00FF3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E7753"/>
  <w15:chartTrackingRefBased/>
  <w15:docId w15:val="{6DAF0990-B3B8-4A5F-89A1-DE5F7FFE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qFormat="1"/>
    <w:lsdException w:name="footer" w:uiPriority="99" w:qFormat="1"/>
    <w:lsdException w:name="caption" w:locked="1" w:semiHidden="1" w:uiPriority="35" w:unhideWhenUsed="1" w:qFormat="1"/>
    <w:lsdException w:name="Title" w:locked="1" w:qFormat="1"/>
    <w:lsdException w:name="Default Paragraph Font" w:locked="1" w:uiPriority="1"/>
    <w:lsdException w:name="Body Text" w:uiPriority="1"/>
    <w:lsdException w:name="Subtitle" w:locked="1" w:qFormat="1"/>
    <w:lsdException w:name="Hyperlink" w:uiPriority="99"/>
    <w:lsdException w:name="Strong" w:locked="1" w:qFormat="1"/>
    <w:lsdException w:name="Emphasis" w:locked="1" w:qFormat="1"/>
    <w:lsdException w:name="Normal (Web)" w:uiPriority="99"/>
    <w:lsdException w:name="No List" w:uiPriority="99"/>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891165"/>
    <w:rPr>
      <w:sz w:val="24"/>
    </w:rPr>
  </w:style>
  <w:style w:type="paragraph" w:styleId="Heading1">
    <w:name w:val="heading 1"/>
    <w:basedOn w:val="Normal"/>
    <w:link w:val="Heading1Char"/>
    <w:qFormat/>
    <w:locked/>
    <w:rsid w:val="00891165"/>
    <w:pPr>
      <w:numPr>
        <w:numId w:val="32"/>
      </w:numPr>
      <w:autoSpaceDE w:val="0"/>
      <w:autoSpaceDN w:val="0"/>
      <w:adjustRightInd w:val="0"/>
      <w:spacing w:after="120"/>
      <w:outlineLvl w:val="0"/>
    </w:pPr>
    <w:rPr>
      <w:b/>
      <w:bCs/>
      <w:szCs w:val="24"/>
    </w:rPr>
  </w:style>
  <w:style w:type="paragraph" w:styleId="Heading2">
    <w:name w:val="heading 2"/>
    <w:basedOn w:val="Normal"/>
    <w:link w:val="Heading2Char"/>
    <w:unhideWhenUsed/>
    <w:qFormat/>
    <w:locked/>
    <w:rsid w:val="00891165"/>
    <w:pPr>
      <w:numPr>
        <w:ilvl w:val="1"/>
        <w:numId w:val="32"/>
      </w:numPr>
      <w:autoSpaceDE w:val="0"/>
      <w:autoSpaceDN w:val="0"/>
      <w:adjustRightInd w:val="0"/>
      <w:spacing w:after="120"/>
      <w:outlineLvl w:val="1"/>
    </w:pPr>
    <w:rPr>
      <w:bCs/>
      <w:sz w:val="22"/>
      <w:szCs w:val="22"/>
    </w:rPr>
  </w:style>
  <w:style w:type="paragraph" w:styleId="Heading3">
    <w:name w:val="heading 3"/>
    <w:basedOn w:val="Normal"/>
    <w:link w:val="Heading3Char"/>
    <w:unhideWhenUsed/>
    <w:qFormat/>
    <w:locked/>
    <w:rsid w:val="00891165"/>
    <w:pPr>
      <w:numPr>
        <w:ilvl w:val="2"/>
        <w:numId w:val="32"/>
      </w:numPr>
      <w:autoSpaceDE w:val="0"/>
      <w:autoSpaceDN w:val="0"/>
      <w:adjustRightInd w:val="0"/>
      <w:spacing w:after="120"/>
      <w:jc w:val="both"/>
      <w:outlineLvl w:val="2"/>
    </w:pPr>
    <w:rPr>
      <w:sz w:val="22"/>
      <w:szCs w:val="22"/>
    </w:rPr>
  </w:style>
  <w:style w:type="paragraph" w:styleId="Heading4">
    <w:name w:val="heading 4"/>
    <w:basedOn w:val="Normal"/>
    <w:link w:val="Heading4Char"/>
    <w:unhideWhenUsed/>
    <w:qFormat/>
    <w:locked/>
    <w:rsid w:val="00891165"/>
    <w:pPr>
      <w:numPr>
        <w:ilvl w:val="3"/>
        <w:numId w:val="32"/>
      </w:numPr>
      <w:autoSpaceDE w:val="0"/>
      <w:autoSpaceDN w:val="0"/>
      <w:adjustRightInd w:val="0"/>
      <w:spacing w:after="120"/>
      <w:outlineLvl w:val="3"/>
    </w:pPr>
    <w:rPr>
      <w:sz w:val="22"/>
      <w:szCs w:val="22"/>
    </w:rPr>
  </w:style>
  <w:style w:type="paragraph" w:styleId="Heading5">
    <w:name w:val="heading 5"/>
    <w:basedOn w:val="Normal"/>
    <w:link w:val="Heading5Char"/>
    <w:unhideWhenUsed/>
    <w:qFormat/>
    <w:locked/>
    <w:rsid w:val="00891165"/>
    <w:pPr>
      <w:numPr>
        <w:ilvl w:val="4"/>
        <w:numId w:val="32"/>
      </w:numPr>
      <w:autoSpaceDE w:val="0"/>
      <w:autoSpaceDN w:val="0"/>
      <w:adjustRightInd w:val="0"/>
      <w:spacing w:after="120"/>
      <w:outlineLvl w:val="4"/>
    </w:pPr>
    <w:rPr>
      <w:bCs/>
      <w:sz w:val="22"/>
      <w:szCs w:val="22"/>
    </w:rPr>
  </w:style>
  <w:style w:type="paragraph" w:styleId="Heading6">
    <w:name w:val="heading 6"/>
    <w:basedOn w:val="Normal"/>
    <w:link w:val="Heading6Char"/>
    <w:unhideWhenUsed/>
    <w:qFormat/>
    <w:locked/>
    <w:rsid w:val="00891165"/>
    <w:pPr>
      <w:numPr>
        <w:ilvl w:val="5"/>
        <w:numId w:val="32"/>
      </w:numPr>
      <w:autoSpaceDE w:val="0"/>
      <w:autoSpaceDN w:val="0"/>
      <w:adjustRightInd w:val="0"/>
      <w:spacing w:after="120"/>
      <w:contextualSpacing/>
      <w:outlineLvl w:val="5"/>
    </w:pPr>
    <w:rPr>
      <w:sz w:val="22"/>
      <w:szCs w:val="22"/>
    </w:rPr>
  </w:style>
  <w:style w:type="paragraph" w:styleId="Heading7">
    <w:name w:val="heading 7"/>
    <w:basedOn w:val="Normal"/>
    <w:link w:val="Heading7Char"/>
    <w:unhideWhenUsed/>
    <w:qFormat/>
    <w:locked/>
    <w:rsid w:val="00891165"/>
    <w:pPr>
      <w:numPr>
        <w:ilvl w:val="6"/>
        <w:numId w:val="32"/>
      </w:numPr>
      <w:autoSpaceDE w:val="0"/>
      <w:autoSpaceDN w:val="0"/>
      <w:adjustRightInd w:val="0"/>
      <w:spacing w:after="120"/>
      <w:contextualSpacing/>
      <w:jc w:val="both"/>
      <w:outlineLvl w:val="6"/>
    </w:pPr>
    <w:rPr>
      <w:sz w:val="22"/>
      <w:szCs w:val="22"/>
    </w:rPr>
  </w:style>
  <w:style w:type="paragraph" w:styleId="Heading8">
    <w:name w:val="heading 8"/>
    <w:basedOn w:val="Normal"/>
    <w:link w:val="Heading8Char"/>
    <w:unhideWhenUsed/>
    <w:qFormat/>
    <w:locked/>
    <w:rsid w:val="00891165"/>
    <w:pPr>
      <w:numPr>
        <w:ilvl w:val="7"/>
        <w:numId w:val="32"/>
      </w:numPr>
      <w:tabs>
        <w:tab w:val="left" w:pos="-1440"/>
      </w:tabs>
      <w:autoSpaceDE w:val="0"/>
      <w:autoSpaceDN w:val="0"/>
      <w:adjustRightInd w:val="0"/>
      <w:jc w:val="both"/>
      <w:outlineLvl w:val="7"/>
    </w:pPr>
    <w:rPr>
      <w:bCs/>
      <w:sz w:val="22"/>
      <w:szCs w:val="22"/>
    </w:rPr>
  </w:style>
  <w:style w:type="paragraph" w:styleId="Heading9">
    <w:name w:val="heading 9"/>
    <w:basedOn w:val="Normal"/>
    <w:next w:val="Normal"/>
    <w:link w:val="Heading9Char"/>
    <w:semiHidden/>
    <w:unhideWhenUsed/>
    <w:qFormat/>
    <w:locked/>
    <w:rsid w:val="00891165"/>
    <w:pPr>
      <w:keepNext/>
      <w:keepLines/>
      <w:widowControl w:val="0"/>
      <w:numPr>
        <w:ilvl w:val="8"/>
        <w:numId w:val="32"/>
      </w:numPr>
      <w:autoSpaceDE w:val="0"/>
      <w:autoSpaceDN w:val="0"/>
      <w:adjustRightInd w:val="0"/>
      <w:spacing w:before="40"/>
      <w:outlineLvl w:val="8"/>
    </w:pPr>
    <w:rPr>
      <w:rFonts w:ascii="Cambria" w:eastAsia="SimSun" w:hAnsi="Cambria"/>
      <w:i/>
      <w:iCs/>
      <w:color w:val="272727"/>
      <w:sz w:val="21"/>
      <w:szCs w:val="21"/>
    </w:rPr>
  </w:style>
  <w:style w:type="character" w:default="1" w:styleId="DefaultParagraphFont">
    <w:name w:val="Default Paragraph Font"/>
    <w:uiPriority w:val="1"/>
    <w:semiHidden/>
    <w:unhideWhenUsed/>
    <w:rsid w:val="0089116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891165"/>
  </w:style>
  <w:style w:type="paragraph" w:customStyle="1" w:styleId="HDR">
    <w:name w:val="HDR"/>
    <w:basedOn w:val="Normal"/>
    <w:autoRedefine/>
    <w:rsid w:val="00891165"/>
    <w:pPr>
      <w:tabs>
        <w:tab w:val="center" w:pos="4608"/>
        <w:tab w:val="right" w:pos="9360"/>
      </w:tabs>
      <w:suppressAutoHyphens/>
      <w:jc w:val="both"/>
    </w:pPr>
    <w:rPr>
      <w:b/>
    </w:rPr>
  </w:style>
  <w:style w:type="paragraph" w:customStyle="1" w:styleId="FTR">
    <w:name w:val="FTR"/>
    <w:basedOn w:val="Normal"/>
    <w:autoRedefine/>
    <w:rsid w:val="00891165"/>
    <w:pPr>
      <w:tabs>
        <w:tab w:val="right" w:pos="9360"/>
      </w:tabs>
      <w:suppressAutoHyphens/>
      <w:jc w:val="both"/>
    </w:pPr>
    <w:rPr>
      <w:b/>
    </w:rPr>
  </w:style>
  <w:style w:type="paragraph" w:customStyle="1" w:styleId="SCT">
    <w:name w:val="SCT"/>
    <w:basedOn w:val="Normal"/>
    <w:qFormat/>
    <w:rsid w:val="00891165"/>
    <w:pPr>
      <w:suppressAutoHyphens/>
      <w:spacing w:before="240"/>
      <w:jc w:val="both"/>
    </w:pPr>
    <w:rPr>
      <w:b/>
      <w:szCs w:val="24"/>
    </w:rPr>
  </w:style>
  <w:style w:type="paragraph" w:customStyle="1" w:styleId="PRT">
    <w:name w:val="PRT"/>
    <w:basedOn w:val="Normal"/>
    <w:qFormat/>
    <w:rsid w:val="00891165"/>
    <w:pPr>
      <w:keepNext/>
      <w:numPr>
        <w:numId w:val="1"/>
      </w:numPr>
      <w:suppressAutoHyphens/>
      <w:spacing w:before="240" w:after="120"/>
      <w:jc w:val="both"/>
      <w:outlineLvl w:val="0"/>
    </w:pPr>
    <w:rPr>
      <w:b/>
    </w:rPr>
  </w:style>
  <w:style w:type="paragraph" w:customStyle="1" w:styleId="SUT">
    <w:name w:val="SUT"/>
    <w:basedOn w:val="Normal"/>
    <w:next w:val="PR1"/>
    <w:rsid w:val="00891165"/>
    <w:pPr>
      <w:numPr>
        <w:ilvl w:val="1"/>
        <w:numId w:val="1"/>
      </w:numPr>
      <w:suppressAutoHyphens/>
      <w:spacing w:before="240"/>
      <w:jc w:val="both"/>
      <w:outlineLvl w:val="0"/>
    </w:pPr>
  </w:style>
  <w:style w:type="paragraph" w:customStyle="1" w:styleId="DST">
    <w:name w:val="DST"/>
    <w:basedOn w:val="Normal"/>
    <w:next w:val="Normal"/>
    <w:rsid w:val="00891165"/>
    <w:pPr>
      <w:numPr>
        <w:ilvl w:val="2"/>
        <w:numId w:val="1"/>
      </w:numPr>
      <w:suppressAutoHyphens/>
      <w:spacing w:before="240"/>
      <w:jc w:val="both"/>
      <w:outlineLvl w:val="0"/>
    </w:pPr>
  </w:style>
  <w:style w:type="paragraph" w:customStyle="1" w:styleId="ART">
    <w:name w:val="ART"/>
    <w:basedOn w:val="Normal"/>
    <w:qFormat/>
    <w:rsid w:val="00891165"/>
    <w:pPr>
      <w:keepNext/>
      <w:numPr>
        <w:ilvl w:val="3"/>
        <w:numId w:val="1"/>
      </w:numPr>
      <w:suppressAutoHyphens/>
      <w:spacing w:before="240" w:after="240"/>
      <w:jc w:val="both"/>
      <w:outlineLvl w:val="1"/>
    </w:pPr>
  </w:style>
  <w:style w:type="paragraph" w:customStyle="1" w:styleId="PR1">
    <w:name w:val="PR1"/>
    <w:basedOn w:val="Normal"/>
    <w:qFormat/>
    <w:rsid w:val="00891165"/>
    <w:pPr>
      <w:numPr>
        <w:ilvl w:val="4"/>
        <w:numId w:val="1"/>
      </w:numPr>
      <w:suppressAutoHyphens/>
      <w:spacing w:before="240" w:after="240"/>
      <w:jc w:val="both"/>
      <w:outlineLvl w:val="2"/>
    </w:pPr>
  </w:style>
  <w:style w:type="paragraph" w:customStyle="1" w:styleId="PR2">
    <w:name w:val="PR2"/>
    <w:basedOn w:val="Normal"/>
    <w:qFormat/>
    <w:rsid w:val="00891165"/>
    <w:pPr>
      <w:numPr>
        <w:ilvl w:val="5"/>
        <w:numId w:val="1"/>
      </w:numPr>
      <w:suppressAutoHyphens/>
      <w:jc w:val="both"/>
      <w:outlineLvl w:val="3"/>
    </w:pPr>
  </w:style>
  <w:style w:type="paragraph" w:customStyle="1" w:styleId="PR3">
    <w:name w:val="PR3"/>
    <w:basedOn w:val="Normal"/>
    <w:link w:val="PR3Char"/>
    <w:qFormat/>
    <w:rsid w:val="00891165"/>
    <w:pPr>
      <w:numPr>
        <w:ilvl w:val="6"/>
        <w:numId w:val="1"/>
      </w:numPr>
      <w:suppressAutoHyphens/>
      <w:jc w:val="both"/>
      <w:outlineLvl w:val="4"/>
    </w:pPr>
  </w:style>
  <w:style w:type="paragraph" w:customStyle="1" w:styleId="PR4">
    <w:name w:val="PR4"/>
    <w:basedOn w:val="Normal"/>
    <w:qFormat/>
    <w:rsid w:val="00891165"/>
    <w:pPr>
      <w:numPr>
        <w:ilvl w:val="7"/>
        <w:numId w:val="1"/>
      </w:numPr>
      <w:suppressAutoHyphens/>
      <w:jc w:val="both"/>
      <w:outlineLvl w:val="5"/>
    </w:pPr>
  </w:style>
  <w:style w:type="paragraph" w:customStyle="1" w:styleId="PR5">
    <w:name w:val="PR5"/>
    <w:basedOn w:val="Normal"/>
    <w:qFormat/>
    <w:rsid w:val="00891165"/>
    <w:pPr>
      <w:numPr>
        <w:ilvl w:val="8"/>
        <w:numId w:val="1"/>
      </w:numPr>
      <w:suppressAutoHyphens/>
      <w:jc w:val="both"/>
      <w:outlineLvl w:val="6"/>
    </w:pPr>
  </w:style>
  <w:style w:type="paragraph" w:customStyle="1" w:styleId="TB1">
    <w:name w:val="TB1"/>
    <w:basedOn w:val="Normal"/>
    <w:next w:val="PR1"/>
    <w:rsid w:val="00891165"/>
    <w:pPr>
      <w:suppressAutoHyphens/>
      <w:spacing w:before="240"/>
      <w:ind w:left="288"/>
      <w:jc w:val="both"/>
    </w:pPr>
  </w:style>
  <w:style w:type="paragraph" w:customStyle="1" w:styleId="TB2">
    <w:name w:val="TB2"/>
    <w:basedOn w:val="Normal"/>
    <w:next w:val="PR2"/>
    <w:rsid w:val="00891165"/>
    <w:pPr>
      <w:suppressAutoHyphens/>
      <w:spacing w:before="240"/>
      <w:ind w:left="864"/>
      <w:jc w:val="both"/>
    </w:pPr>
  </w:style>
  <w:style w:type="paragraph" w:customStyle="1" w:styleId="TB3">
    <w:name w:val="TB3"/>
    <w:basedOn w:val="Normal"/>
    <w:next w:val="PR3"/>
    <w:rsid w:val="00891165"/>
    <w:pPr>
      <w:suppressAutoHyphens/>
      <w:spacing w:before="240"/>
      <w:ind w:left="1440"/>
      <w:jc w:val="both"/>
    </w:pPr>
  </w:style>
  <w:style w:type="paragraph" w:customStyle="1" w:styleId="TB4">
    <w:name w:val="TB4"/>
    <w:basedOn w:val="Normal"/>
    <w:next w:val="PR4"/>
    <w:rsid w:val="00891165"/>
    <w:pPr>
      <w:suppressAutoHyphens/>
      <w:spacing w:before="240"/>
      <w:ind w:left="2016"/>
      <w:jc w:val="both"/>
    </w:pPr>
  </w:style>
  <w:style w:type="paragraph" w:customStyle="1" w:styleId="TB5">
    <w:name w:val="TB5"/>
    <w:basedOn w:val="Normal"/>
    <w:next w:val="PR5"/>
    <w:rsid w:val="00891165"/>
    <w:pPr>
      <w:suppressAutoHyphens/>
      <w:spacing w:before="240"/>
      <w:ind w:left="2592"/>
      <w:jc w:val="both"/>
    </w:pPr>
  </w:style>
  <w:style w:type="paragraph" w:customStyle="1" w:styleId="TF1">
    <w:name w:val="TF1"/>
    <w:basedOn w:val="Normal"/>
    <w:next w:val="TB1"/>
    <w:rsid w:val="00891165"/>
    <w:pPr>
      <w:suppressAutoHyphens/>
      <w:spacing w:before="240"/>
      <w:ind w:left="288"/>
      <w:jc w:val="both"/>
    </w:pPr>
  </w:style>
  <w:style w:type="paragraph" w:customStyle="1" w:styleId="TF2">
    <w:name w:val="TF2"/>
    <w:basedOn w:val="Normal"/>
    <w:next w:val="TB2"/>
    <w:rsid w:val="00891165"/>
    <w:pPr>
      <w:suppressAutoHyphens/>
      <w:spacing w:before="240"/>
      <w:ind w:left="864"/>
      <w:jc w:val="both"/>
    </w:pPr>
  </w:style>
  <w:style w:type="paragraph" w:customStyle="1" w:styleId="TF3">
    <w:name w:val="TF3"/>
    <w:basedOn w:val="Normal"/>
    <w:next w:val="TB3"/>
    <w:rsid w:val="00891165"/>
    <w:pPr>
      <w:suppressAutoHyphens/>
      <w:spacing w:before="240"/>
      <w:ind w:left="1440"/>
      <w:jc w:val="both"/>
    </w:pPr>
  </w:style>
  <w:style w:type="paragraph" w:customStyle="1" w:styleId="TF4">
    <w:name w:val="TF4"/>
    <w:basedOn w:val="Normal"/>
    <w:next w:val="TB4"/>
    <w:rsid w:val="00891165"/>
    <w:pPr>
      <w:suppressAutoHyphens/>
      <w:spacing w:before="240"/>
      <w:ind w:left="2016"/>
      <w:jc w:val="both"/>
    </w:pPr>
  </w:style>
  <w:style w:type="paragraph" w:customStyle="1" w:styleId="TF5">
    <w:name w:val="TF5"/>
    <w:basedOn w:val="Normal"/>
    <w:next w:val="TB5"/>
    <w:rsid w:val="00891165"/>
    <w:pPr>
      <w:suppressAutoHyphens/>
      <w:spacing w:before="240"/>
      <w:ind w:left="2592"/>
      <w:jc w:val="both"/>
    </w:pPr>
  </w:style>
  <w:style w:type="paragraph" w:customStyle="1" w:styleId="TCH">
    <w:name w:val="TCH"/>
    <w:basedOn w:val="Normal"/>
    <w:rsid w:val="00891165"/>
    <w:pPr>
      <w:suppressAutoHyphens/>
    </w:pPr>
  </w:style>
  <w:style w:type="paragraph" w:customStyle="1" w:styleId="TCE">
    <w:name w:val="TCE"/>
    <w:basedOn w:val="Normal"/>
    <w:rsid w:val="00891165"/>
    <w:pPr>
      <w:suppressAutoHyphens/>
      <w:ind w:left="144" w:hanging="144"/>
    </w:pPr>
  </w:style>
  <w:style w:type="paragraph" w:customStyle="1" w:styleId="EOS">
    <w:name w:val="EOS"/>
    <w:basedOn w:val="Normal"/>
    <w:link w:val="EOSChar"/>
    <w:autoRedefine/>
    <w:qFormat/>
    <w:rsid w:val="00891165"/>
    <w:pPr>
      <w:suppressAutoHyphens/>
      <w:spacing w:before="240"/>
      <w:jc w:val="center"/>
    </w:pPr>
    <w:rPr>
      <w:b/>
      <w:szCs w:val="24"/>
    </w:rPr>
  </w:style>
  <w:style w:type="paragraph" w:customStyle="1" w:styleId="ANT">
    <w:name w:val="ANT"/>
    <w:basedOn w:val="Normal"/>
    <w:rsid w:val="00891165"/>
    <w:pPr>
      <w:suppressAutoHyphens/>
      <w:spacing w:before="240"/>
      <w:jc w:val="both"/>
    </w:pPr>
    <w:rPr>
      <w:vanish/>
      <w:color w:val="800080"/>
      <w:u w:val="single"/>
    </w:rPr>
  </w:style>
  <w:style w:type="paragraph" w:customStyle="1" w:styleId="CMT">
    <w:name w:val="CMT"/>
    <w:basedOn w:val="Normal"/>
    <w:link w:val="CMTChar"/>
    <w:qFormat/>
    <w:rsid w:val="00891165"/>
    <w:pPr>
      <w:suppressAutoHyphens/>
      <w:spacing w:before="120" w:after="120"/>
      <w:jc w:val="both"/>
    </w:pPr>
    <w:rPr>
      <w:color w:val="0000FF"/>
      <w:sz w:val="20"/>
    </w:rPr>
  </w:style>
  <w:style w:type="character" w:customStyle="1" w:styleId="CPR">
    <w:name w:val="CPR"/>
    <w:basedOn w:val="DefaultParagraphFont"/>
    <w:rsid w:val="00891165"/>
  </w:style>
  <w:style w:type="character" w:customStyle="1" w:styleId="SPN">
    <w:name w:val="SPN"/>
    <w:basedOn w:val="DefaultParagraphFont"/>
    <w:rsid w:val="00891165"/>
  </w:style>
  <w:style w:type="character" w:customStyle="1" w:styleId="SPD">
    <w:name w:val="SPD"/>
    <w:basedOn w:val="DefaultParagraphFont"/>
    <w:rsid w:val="00891165"/>
  </w:style>
  <w:style w:type="character" w:customStyle="1" w:styleId="NUM">
    <w:name w:val="NUM"/>
    <w:basedOn w:val="DefaultParagraphFont"/>
    <w:rsid w:val="00891165"/>
  </w:style>
  <w:style w:type="character" w:customStyle="1" w:styleId="NAM">
    <w:name w:val="NAM"/>
    <w:basedOn w:val="DefaultParagraphFont"/>
    <w:rsid w:val="00891165"/>
  </w:style>
  <w:style w:type="character" w:customStyle="1" w:styleId="SI">
    <w:name w:val="SI"/>
    <w:rsid w:val="00891165"/>
    <w:rPr>
      <w:color w:val="auto"/>
    </w:rPr>
  </w:style>
  <w:style w:type="character" w:customStyle="1" w:styleId="IP">
    <w:name w:val="IP"/>
    <w:rsid w:val="00891165"/>
    <w:rPr>
      <w:color w:val="000000"/>
    </w:rPr>
  </w:style>
  <w:style w:type="paragraph" w:customStyle="1" w:styleId="RJUST">
    <w:name w:val="RJUST"/>
    <w:basedOn w:val="Normal"/>
    <w:rsid w:val="00891165"/>
    <w:pPr>
      <w:jc w:val="right"/>
    </w:pPr>
  </w:style>
  <w:style w:type="character" w:customStyle="1" w:styleId="SAhyperlink">
    <w:name w:val="SAhyperlink"/>
    <w:uiPriority w:val="1"/>
    <w:rsid w:val="00891165"/>
    <w:rPr>
      <w:color w:val="E36C0A"/>
      <w:u w:val="single"/>
    </w:rPr>
  </w:style>
  <w:style w:type="character" w:styleId="Hyperlink">
    <w:name w:val="Hyperlink"/>
    <w:uiPriority w:val="99"/>
    <w:unhideWhenUsed/>
    <w:rsid w:val="00891165"/>
    <w:rPr>
      <w:color w:val="0000FF"/>
      <w:u w:val="single"/>
    </w:rPr>
  </w:style>
  <w:style w:type="paragraph" w:styleId="Header">
    <w:name w:val="header"/>
    <w:basedOn w:val="Normal"/>
    <w:link w:val="HeaderChar"/>
    <w:uiPriority w:val="99"/>
    <w:unhideWhenUsed/>
    <w:qFormat/>
    <w:rsid w:val="00891165"/>
    <w:pPr>
      <w:pBdr>
        <w:bottom w:val="single" w:sz="4" w:space="6" w:color="auto"/>
      </w:pBdr>
      <w:tabs>
        <w:tab w:val="right" w:pos="9360"/>
      </w:tabs>
      <w:spacing w:after="120"/>
      <w:contextualSpacing/>
    </w:pPr>
    <w:rPr>
      <w:color w:val="0070C0"/>
    </w:rPr>
  </w:style>
  <w:style w:type="character" w:customStyle="1" w:styleId="HeaderChar">
    <w:name w:val="Header Char"/>
    <w:link w:val="Header"/>
    <w:uiPriority w:val="99"/>
    <w:locked/>
    <w:rsid w:val="00891165"/>
    <w:rPr>
      <w:color w:val="0070C0"/>
      <w:sz w:val="24"/>
    </w:rPr>
  </w:style>
  <w:style w:type="paragraph" w:styleId="Footer">
    <w:name w:val="footer"/>
    <w:basedOn w:val="Normal"/>
    <w:link w:val="FooterChar"/>
    <w:uiPriority w:val="99"/>
    <w:unhideWhenUsed/>
    <w:qFormat/>
    <w:rsid w:val="00891165"/>
    <w:pPr>
      <w:pBdr>
        <w:top w:val="single" w:sz="4" w:space="6" w:color="auto"/>
      </w:pBdr>
      <w:tabs>
        <w:tab w:val="center" w:pos="4680"/>
        <w:tab w:val="right" w:pos="9360"/>
      </w:tabs>
      <w:spacing w:before="120"/>
    </w:pPr>
    <w:rPr>
      <w:b/>
      <w:bCs/>
    </w:rPr>
  </w:style>
  <w:style w:type="character" w:customStyle="1" w:styleId="FooterChar">
    <w:name w:val="Footer Char"/>
    <w:link w:val="Footer"/>
    <w:uiPriority w:val="99"/>
    <w:locked/>
    <w:rsid w:val="00891165"/>
    <w:rPr>
      <w:b/>
      <w:bCs/>
      <w:sz w:val="24"/>
    </w:rPr>
  </w:style>
  <w:style w:type="character" w:customStyle="1" w:styleId="Heading3Char">
    <w:name w:val="Heading 3 Char"/>
    <w:link w:val="Heading3"/>
    <w:rsid w:val="00891165"/>
    <w:rPr>
      <w:sz w:val="22"/>
      <w:szCs w:val="22"/>
    </w:rPr>
  </w:style>
  <w:style w:type="paragraph" w:customStyle="1" w:styleId="Quick1">
    <w:name w:val="Quick 1."/>
    <w:basedOn w:val="Normal"/>
    <w:rsid w:val="00B17FCC"/>
    <w:pPr>
      <w:ind w:left="720" w:hanging="720"/>
    </w:pPr>
  </w:style>
  <w:style w:type="paragraph" w:customStyle="1" w:styleId="QuickA">
    <w:name w:val="Quick A."/>
    <w:basedOn w:val="Normal"/>
    <w:rsid w:val="00B17FCC"/>
    <w:pPr>
      <w:ind w:left="720" w:hanging="720"/>
    </w:pPr>
  </w:style>
  <w:style w:type="paragraph" w:customStyle="1" w:styleId="Quicka0">
    <w:name w:val="Quick a. "/>
    <w:basedOn w:val="Normal"/>
    <w:rsid w:val="00B17FCC"/>
    <w:pPr>
      <w:ind w:left="720" w:hanging="720"/>
    </w:pPr>
  </w:style>
  <w:style w:type="paragraph" w:styleId="BalloonText">
    <w:name w:val="Balloon Text"/>
    <w:basedOn w:val="Normal"/>
    <w:link w:val="BalloonTextChar"/>
    <w:rsid w:val="0083240A"/>
    <w:rPr>
      <w:rFonts w:ascii="Tahoma" w:hAnsi="Tahoma"/>
      <w:sz w:val="16"/>
      <w:szCs w:val="16"/>
      <w:lang w:val="x-none" w:eastAsia="x-none"/>
    </w:rPr>
  </w:style>
  <w:style w:type="character" w:customStyle="1" w:styleId="BalloonTextChar">
    <w:name w:val="Balloon Text Char"/>
    <w:link w:val="BalloonText"/>
    <w:rsid w:val="0083240A"/>
    <w:rPr>
      <w:rFonts w:ascii="Tahoma" w:hAnsi="Tahoma" w:cs="Tahoma"/>
      <w:sz w:val="16"/>
      <w:szCs w:val="16"/>
    </w:rPr>
  </w:style>
  <w:style w:type="character" w:customStyle="1" w:styleId="st1">
    <w:name w:val="st1"/>
    <w:basedOn w:val="DefaultParagraphFont"/>
    <w:rsid w:val="004B7653"/>
  </w:style>
  <w:style w:type="character" w:customStyle="1" w:styleId="HeaderChar1">
    <w:name w:val="Header Char1"/>
    <w:uiPriority w:val="99"/>
    <w:rsid w:val="00665DA0"/>
    <w:rPr>
      <w:u w:color="000000"/>
    </w:rPr>
  </w:style>
  <w:style w:type="paragraph" w:styleId="ListParagraph">
    <w:name w:val="List Paragraph"/>
    <w:basedOn w:val="Normal"/>
    <w:uiPriority w:val="34"/>
    <w:rsid w:val="00891165"/>
    <w:pPr>
      <w:ind w:left="720"/>
    </w:pPr>
  </w:style>
  <w:style w:type="character" w:customStyle="1" w:styleId="Heading1Char">
    <w:name w:val="Heading 1 Char"/>
    <w:link w:val="Heading1"/>
    <w:rsid w:val="00891165"/>
    <w:rPr>
      <w:b/>
      <w:bCs/>
      <w:sz w:val="24"/>
      <w:szCs w:val="24"/>
    </w:rPr>
  </w:style>
  <w:style w:type="character" w:customStyle="1" w:styleId="Heading2Char">
    <w:name w:val="Heading 2 Char"/>
    <w:link w:val="Heading2"/>
    <w:rsid w:val="00891165"/>
    <w:rPr>
      <w:bCs/>
      <w:sz w:val="22"/>
      <w:szCs w:val="22"/>
    </w:rPr>
  </w:style>
  <w:style w:type="character" w:customStyle="1" w:styleId="Heading4Char">
    <w:name w:val="Heading 4 Char"/>
    <w:link w:val="Heading4"/>
    <w:rsid w:val="00891165"/>
    <w:rPr>
      <w:sz w:val="22"/>
      <w:szCs w:val="22"/>
    </w:rPr>
  </w:style>
  <w:style w:type="character" w:customStyle="1" w:styleId="Heading5Char">
    <w:name w:val="Heading 5 Char"/>
    <w:link w:val="Heading5"/>
    <w:rsid w:val="00891165"/>
    <w:rPr>
      <w:bCs/>
      <w:sz w:val="22"/>
      <w:szCs w:val="22"/>
    </w:rPr>
  </w:style>
  <w:style w:type="character" w:customStyle="1" w:styleId="Heading6Char">
    <w:name w:val="Heading 6 Char"/>
    <w:link w:val="Heading6"/>
    <w:rsid w:val="00891165"/>
    <w:rPr>
      <w:sz w:val="22"/>
      <w:szCs w:val="22"/>
    </w:rPr>
  </w:style>
  <w:style w:type="character" w:customStyle="1" w:styleId="Heading7Char">
    <w:name w:val="Heading 7 Char"/>
    <w:link w:val="Heading7"/>
    <w:rsid w:val="00891165"/>
    <w:rPr>
      <w:sz w:val="22"/>
      <w:szCs w:val="22"/>
    </w:rPr>
  </w:style>
  <w:style w:type="character" w:customStyle="1" w:styleId="Heading8Char">
    <w:name w:val="Heading 8 Char"/>
    <w:link w:val="Heading8"/>
    <w:rsid w:val="00891165"/>
    <w:rPr>
      <w:bCs/>
      <w:sz w:val="22"/>
      <w:szCs w:val="22"/>
    </w:rPr>
  </w:style>
  <w:style w:type="character" w:customStyle="1" w:styleId="Heading9Char">
    <w:name w:val="Heading 9 Char"/>
    <w:link w:val="Heading9"/>
    <w:semiHidden/>
    <w:rsid w:val="00891165"/>
    <w:rPr>
      <w:rFonts w:ascii="Cambria" w:eastAsia="SimSun" w:hAnsi="Cambria"/>
      <w:i/>
      <w:iCs/>
      <w:color w:val="272727"/>
      <w:sz w:val="21"/>
      <w:szCs w:val="21"/>
    </w:rPr>
  </w:style>
  <w:style w:type="paragraph" w:styleId="BodyText">
    <w:name w:val="Body Text"/>
    <w:basedOn w:val="Normal"/>
    <w:link w:val="BodyTextChar"/>
    <w:uiPriority w:val="1"/>
    <w:rsid w:val="00891165"/>
    <w:pPr>
      <w:ind w:hanging="720"/>
    </w:pPr>
    <w:rPr>
      <w:szCs w:val="24"/>
    </w:rPr>
  </w:style>
  <w:style w:type="character" w:customStyle="1" w:styleId="BodyTextChar">
    <w:name w:val="Body Text Char"/>
    <w:basedOn w:val="DefaultParagraphFont"/>
    <w:link w:val="BodyText"/>
    <w:uiPriority w:val="1"/>
    <w:rsid w:val="00891165"/>
    <w:rPr>
      <w:sz w:val="24"/>
      <w:szCs w:val="24"/>
    </w:rPr>
  </w:style>
  <w:style w:type="paragraph" w:customStyle="1" w:styleId="TableParagraph">
    <w:name w:val="Table Paragraph"/>
    <w:basedOn w:val="Normal"/>
    <w:uiPriority w:val="1"/>
    <w:rsid w:val="00891165"/>
    <w:pPr>
      <w:spacing w:line="252" w:lineRule="exact"/>
    </w:pPr>
  </w:style>
  <w:style w:type="paragraph" w:styleId="NormalWeb">
    <w:name w:val="Normal (Web)"/>
    <w:basedOn w:val="Normal"/>
    <w:uiPriority w:val="99"/>
    <w:unhideWhenUsed/>
    <w:rsid w:val="00891165"/>
    <w:rPr>
      <w:szCs w:val="24"/>
    </w:rPr>
  </w:style>
  <w:style w:type="table" w:styleId="TableGrid">
    <w:name w:val="Table Grid"/>
    <w:basedOn w:val="TableNormal"/>
    <w:uiPriority w:val="39"/>
    <w:locked/>
    <w:rsid w:val="0089116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rsid w:val="00891165"/>
    <w:rPr>
      <w:b/>
      <w:bCs/>
      <w:i/>
      <w:iCs/>
      <w:spacing w:val="5"/>
    </w:rPr>
  </w:style>
  <w:style w:type="paragraph" w:styleId="Caption">
    <w:name w:val="caption"/>
    <w:basedOn w:val="Normal"/>
    <w:next w:val="Normal"/>
    <w:uiPriority w:val="35"/>
    <w:unhideWhenUsed/>
    <w:locked/>
    <w:rsid w:val="00891165"/>
    <w:pPr>
      <w:spacing w:after="200"/>
    </w:pPr>
    <w:rPr>
      <w:i/>
      <w:iCs/>
      <w:color w:val="0E2841"/>
      <w:sz w:val="18"/>
      <w:szCs w:val="18"/>
    </w:rPr>
  </w:style>
  <w:style w:type="character" w:customStyle="1" w:styleId="CMTChar">
    <w:name w:val="CMT Char"/>
    <w:link w:val="CMT"/>
    <w:rsid w:val="00891165"/>
    <w:rPr>
      <w:color w:val="0000FF"/>
    </w:rPr>
  </w:style>
  <w:style w:type="character" w:customStyle="1" w:styleId="EOSChar">
    <w:name w:val="EOS Char"/>
    <w:link w:val="EOS"/>
    <w:rsid w:val="00891165"/>
    <w:rPr>
      <w:b/>
      <w:sz w:val="24"/>
      <w:szCs w:val="24"/>
    </w:rPr>
  </w:style>
  <w:style w:type="paragraph" w:customStyle="1" w:styleId="OMN">
    <w:name w:val="OMN"/>
    <w:basedOn w:val="Normal"/>
    <w:link w:val="OMNChar"/>
    <w:rsid w:val="00891165"/>
    <w:pPr>
      <w:pBdr>
        <w:top w:val="single" w:sz="8" w:space="1" w:color="auto" w:shadow="1"/>
        <w:left w:val="single" w:sz="8" w:space="4" w:color="auto" w:shadow="1"/>
        <w:bottom w:val="single" w:sz="8" w:space="1" w:color="auto" w:shadow="1"/>
        <w:right w:val="single" w:sz="8" w:space="4" w:color="auto" w:shadow="1"/>
      </w:pBdr>
      <w:shd w:val="pct30" w:color="CC99FF" w:fill="FFFFFF"/>
      <w:spacing w:before="120"/>
    </w:pPr>
  </w:style>
  <w:style w:type="character" w:customStyle="1" w:styleId="OMNChar">
    <w:name w:val="OMN Char"/>
    <w:link w:val="OMN"/>
    <w:rsid w:val="00891165"/>
    <w:rPr>
      <w:sz w:val="24"/>
      <w:shd w:val="pct30" w:color="CC99FF" w:fill="FFFFFF"/>
    </w:rPr>
  </w:style>
  <w:style w:type="character" w:customStyle="1" w:styleId="PR3Char">
    <w:name w:val="PR3 Char"/>
    <w:link w:val="PR3"/>
    <w:rsid w:val="00891165"/>
    <w:rPr>
      <w:sz w:val="24"/>
    </w:rPr>
  </w:style>
  <w:style w:type="paragraph" w:customStyle="1" w:styleId="PRN">
    <w:name w:val="PRN"/>
    <w:basedOn w:val="Normal"/>
    <w:link w:val="PRNChar"/>
    <w:rsid w:val="00891165"/>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pPr>
  </w:style>
  <w:style w:type="character" w:customStyle="1" w:styleId="PRNChar">
    <w:name w:val="PRN Char"/>
    <w:link w:val="PRN"/>
    <w:rsid w:val="00891165"/>
    <w:rPr>
      <w:sz w:val="24"/>
      <w:shd w:val="pct20" w:color="FFFF00" w:fill="FFFFFF"/>
    </w:rPr>
  </w:style>
  <w:style w:type="character" w:customStyle="1" w:styleId="SustHyperlink">
    <w:name w:val="SustHyperlink"/>
    <w:rsid w:val="00891165"/>
    <w:rPr>
      <w:color w:val="009900"/>
      <w:u w:val="single"/>
    </w:rPr>
  </w:style>
  <w:style w:type="paragraph" w:customStyle="1" w:styleId="TIP">
    <w:name w:val="TIP"/>
    <w:basedOn w:val="Normal"/>
    <w:link w:val="TIPChar"/>
    <w:rsid w:val="00891165"/>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TIPChar">
    <w:name w:val="TIP Char"/>
    <w:link w:val="TIP"/>
    <w:rsid w:val="00891165"/>
    <w:rPr>
      <w:color w:val="B30838"/>
      <w:sz w:val="24"/>
    </w:rPr>
  </w:style>
  <w:style w:type="character" w:styleId="UnresolvedMention">
    <w:name w:val="Unresolved Mention"/>
    <w:uiPriority w:val="99"/>
    <w:semiHidden/>
    <w:unhideWhenUsed/>
    <w:rsid w:val="00891165"/>
    <w:rPr>
      <w:color w:val="605E5C"/>
      <w:shd w:val="clear" w:color="auto" w:fill="E1DFDD"/>
    </w:rPr>
  </w:style>
  <w:style w:type="paragraph" w:styleId="IntenseQuote">
    <w:name w:val="Intense Quote"/>
    <w:basedOn w:val="Normal"/>
    <w:next w:val="Normal"/>
    <w:link w:val="IntenseQuoteChar"/>
    <w:uiPriority w:val="30"/>
    <w:rsid w:val="00891165"/>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891165"/>
    <w:rPr>
      <w:i/>
      <w:iCs/>
      <w:color w:val="4F81BD"/>
      <w:sz w:val="24"/>
    </w:rPr>
  </w:style>
  <w:style w:type="paragraph" w:styleId="NoSpacing">
    <w:name w:val="No Spacing"/>
    <w:uiPriority w:val="1"/>
    <w:rsid w:val="008911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pecagent.com/LookUp/?uid=123456808000&amp;mf=04&amp;src=w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pecagent.com/LookUp/?uid=123456807999&amp;mf=04&amp;src=w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ecagent.com/LookUp/?uid=123456807998&amp;mf=04&amp;src=w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pecagent.com/LookUp/?uid=123456807997&amp;mf=04&amp;src=w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pecagent.com/LookUp/?uid=123456808001&amp;mf=04&amp;src=w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ezelberger\AppData\Roaming\Microsoft\Templates\UMB%20Specification%20Template%2005-08-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9773C6241FEF4AB922520B9407A9DE" ma:contentTypeVersion="11" ma:contentTypeDescription="Create a new document." ma:contentTypeScope="" ma:versionID="fc66c9429904bf2cf98cf49e2e59e76a">
  <xsd:schema xmlns:xsd="http://www.w3.org/2001/XMLSchema" xmlns:xs="http://www.w3.org/2001/XMLSchema" xmlns:p="http://schemas.microsoft.com/office/2006/metadata/properties" xmlns:ns2="59ce5179-32e0-4b02-81bf-02fb89eb3014" xmlns:ns3="9f278d47-f1dd-4102-aa3d-2840eabb47ca" targetNamespace="http://schemas.microsoft.com/office/2006/metadata/properties" ma:root="true" ma:fieldsID="08760b395fb41c8be53b80ab781c4b43" ns2:_="" ns3:_="">
    <xsd:import namespace="59ce5179-32e0-4b02-81bf-02fb89eb3014"/>
    <xsd:import namespace="9f278d47-f1dd-4102-aa3d-2840eabb47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e5179-32e0-4b02-81bf-02fb89eb3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278d47-f1dd-4102-aa3d-2840eabb47c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14f3d65-d8e2-47ce-9437-8e2b6e75f13f}" ma:internalName="TaxCatchAll" ma:showField="CatchAllData" ma:web="9f278d47-f1dd-4102-aa3d-2840eabb4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ce5179-32e0-4b02-81bf-02fb89eb3014">
      <Terms xmlns="http://schemas.microsoft.com/office/infopath/2007/PartnerControls"/>
    </lcf76f155ced4ddcb4097134ff3c332f>
    <TaxCatchAll xmlns="9f278d47-f1dd-4102-aa3d-2840eabb47ca" xsi:nil="true"/>
  </documentManagement>
</p:properties>
</file>

<file path=customXml/itemProps1.xml><?xml version="1.0" encoding="utf-8"?>
<ds:datastoreItem xmlns:ds="http://schemas.openxmlformats.org/officeDocument/2006/customXml" ds:itemID="{5D3BE23A-3489-476E-ACF1-1725F029C200}">
  <ds:schemaRefs>
    <ds:schemaRef ds:uri="http://schemas.microsoft.com/sharepoint/v3/contenttype/forms"/>
  </ds:schemaRefs>
</ds:datastoreItem>
</file>

<file path=customXml/itemProps2.xml><?xml version="1.0" encoding="utf-8"?>
<ds:datastoreItem xmlns:ds="http://schemas.openxmlformats.org/officeDocument/2006/customXml" ds:itemID="{2D2C143C-07CA-46A1-9872-F4B8C8F0A702}"/>
</file>

<file path=customXml/itemProps3.xml><?xml version="1.0" encoding="utf-8"?>
<ds:datastoreItem xmlns:ds="http://schemas.openxmlformats.org/officeDocument/2006/customXml" ds:itemID="{A59B1B47-744B-4264-ACF2-94FDF2B371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UMB Specification Template 05-08-2026</Template>
  <TotalTime>8</TotalTime>
  <Pages>7</Pages>
  <Words>1617</Words>
  <Characters>9093</Characters>
  <Application>Microsoft Office Word</Application>
  <DocSecurity>0</DocSecurity>
  <Lines>178</Lines>
  <Paragraphs>118</Paragraphs>
  <ScaleCrop>false</ScaleCrop>
  <HeadingPairs>
    <vt:vector size="2" baseType="variant">
      <vt:variant>
        <vt:lpstr>Title</vt:lpstr>
      </vt:variant>
      <vt:variant>
        <vt:i4>1</vt:i4>
      </vt:variant>
    </vt:vector>
  </HeadingPairs>
  <TitlesOfParts>
    <vt:vector size="1" baseType="lpstr">
      <vt:lpstr>SECTION 220517 - SLEEVES, SEALS, AND ECUTCHEONS FOR PLUMBING PIPING</vt:lpstr>
    </vt:vector>
  </TitlesOfParts>
  <Company/>
  <LinksUpToDate>false</LinksUpToDate>
  <CharactersWithSpaces>10592</CharactersWithSpaces>
  <SharedDoc>false</SharedDoc>
  <HLinks>
    <vt:vector size="30" baseType="variant">
      <vt:variant>
        <vt:i4>7405625</vt:i4>
      </vt:variant>
      <vt:variant>
        <vt:i4>12</vt:i4>
      </vt:variant>
      <vt:variant>
        <vt:i4>0</vt:i4>
      </vt:variant>
      <vt:variant>
        <vt:i4>5</vt:i4>
      </vt:variant>
      <vt:variant>
        <vt:lpwstr>http://www.specagent.com/LookUp/?uid=123456808001&amp;mf=04&amp;src=wd</vt:lpwstr>
      </vt:variant>
      <vt:variant>
        <vt:lpwstr/>
      </vt:variant>
      <vt:variant>
        <vt:i4>7405624</vt:i4>
      </vt:variant>
      <vt:variant>
        <vt:i4>9</vt:i4>
      </vt:variant>
      <vt:variant>
        <vt:i4>0</vt:i4>
      </vt:variant>
      <vt:variant>
        <vt:i4>5</vt:i4>
      </vt:variant>
      <vt:variant>
        <vt:lpwstr>http://www.specagent.com/LookUp/?uid=123456808000&amp;mf=04&amp;src=wd</vt:lpwstr>
      </vt:variant>
      <vt:variant>
        <vt:lpwstr/>
      </vt:variant>
      <vt:variant>
        <vt:i4>7798840</vt:i4>
      </vt:variant>
      <vt:variant>
        <vt:i4>6</vt:i4>
      </vt:variant>
      <vt:variant>
        <vt:i4>0</vt:i4>
      </vt:variant>
      <vt:variant>
        <vt:i4>5</vt:i4>
      </vt:variant>
      <vt:variant>
        <vt:lpwstr>http://www.specagent.com/LookUp/?uid=123456807999&amp;mf=04&amp;src=wd</vt:lpwstr>
      </vt:variant>
      <vt:variant>
        <vt:lpwstr/>
      </vt:variant>
      <vt:variant>
        <vt:i4>7798841</vt:i4>
      </vt:variant>
      <vt:variant>
        <vt:i4>3</vt:i4>
      </vt:variant>
      <vt:variant>
        <vt:i4>0</vt:i4>
      </vt:variant>
      <vt:variant>
        <vt:i4>5</vt:i4>
      </vt:variant>
      <vt:variant>
        <vt:lpwstr>http://www.specagent.com/LookUp/?uid=123456807998&amp;mf=04&amp;src=wd</vt:lpwstr>
      </vt:variant>
      <vt:variant>
        <vt:lpwstr/>
      </vt:variant>
      <vt:variant>
        <vt:i4>7798838</vt:i4>
      </vt:variant>
      <vt:variant>
        <vt:i4>0</vt:i4>
      </vt:variant>
      <vt:variant>
        <vt:i4>0</vt:i4>
      </vt:variant>
      <vt:variant>
        <vt:i4>5</vt:i4>
      </vt:variant>
      <vt:variant>
        <vt:lpwstr>http://www.specagent.com/LookUp/?uid=123456807997&amp;mf=04&amp;src=wd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220517 – SLEEVES, SLEEVE SEALS, AND ECUTCHEONS FOR PLUMBING PIPING</dc:title>
  <dc:subject>SLEEVES, SEALS, AND ECUTCHEONS FOR PLUMBING PIPING</dc:subject>
  <dc:creator>ARCOM, Inc.</dc:creator>
  <cp:keywords>BAS-12345-MS80</cp:keywords>
  <dc:description/>
  <cp:lastModifiedBy>Stezelberger, Michelle</cp:lastModifiedBy>
  <cp:revision>4</cp:revision>
  <cp:lastPrinted>2016-05-12T22:06:00Z</cp:lastPrinted>
  <dcterms:created xsi:type="dcterms:W3CDTF">2026-05-29T19:14:00Z</dcterms:created>
  <dcterms:modified xsi:type="dcterms:W3CDTF">2026-05-29T19:16:00Z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0x010100039773C6241FEF4AB922520B9407A9DE</vt:lpwstr>
  </property>
</Properties>
</file>