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DCE9F" w14:textId="750FFEEA" w:rsidR="00E41384" w:rsidRPr="00461A75" w:rsidRDefault="00E41384" w:rsidP="00F36BDD">
      <w:pPr>
        <w:pStyle w:val="SCT"/>
      </w:pPr>
      <w:r w:rsidRPr="00461A75">
        <w:t xml:space="preserve">SECTION </w:t>
      </w:r>
      <w:r w:rsidRPr="004169DD">
        <w:t>01400</w:t>
      </w:r>
      <w:r w:rsidR="009A2291" w:rsidRPr="004169DD">
        <w:t>0</w:t>
      </w:r>
      <w:r w:rsidRPr="00461A75">
        <w:t xml:space="preserve"> </w:t>
      </w:r>
      <w:r w:rsidR="009A2291">
        <w:t>–</w:t>
      </w:r>
      <w:r w:rsidRPr="00461A75">
        <w:t xml:space="preserve"> QUALITY </w:t>
      </w:r>
      <w:r w:rsidR="007D2174">
        <w:t>REQUIREMENTS</w:t>
      </w:r>
    </w:p>
    <w:p w14:paraId="13F4DE09" w14:textId="77777777" w:rsidR="004169DD" w:rsidRDefault="009A2291" w:rsidP="00F36BDD">
      <w:pPr>
        <w:pStyle w:val="CMT"/>
        <w:rPr>
          <w:color w:val="0070C0"/>
        </w:rPr>
      </w:pPr>
      <w:r w:rsidRPr="002B4D35">
        <w:t xml:space="preserve">Latest Update: </w:t>
      </w:r>
      <w:r w:rsidR="004169DD">
        <w:t>8/6/2026</w:t>
      </w:r>
      <w:r>
        <w:rPr>
          <w:color w:val="0070C0"/>
        </w:rPr>
        <w:t xml:space="preserve"> </w:t>
      </w:r>
      <w:r w:rsidRPr="00A12D87">
        <w:rPr>
          <w:color w:val="0070C0"/>
        </w:rPr>
        <w:t xml:space="preserve">  </w:t>
      </w:r>
    </w:p>
    <w:p w14:paraId="0D2BD71E" w14:textId="6B367F88" w:rsidR="00713994" w:rsidRDefault="001736CB" w:rsidP="00F36BDD">
      <w:pPr>
        <w:pStyle w:val="CMT"/>
      </w:pPr>
      <w:r w:rsidRPr="00A12D87">
        <w:t>(</w:t>
      </w:r>
      <w:r w:rsidRPr="00994DFA">
        <w:t>A/E shall edit specifications and blue text in header to meet project requirements. This includes but is not limited to updating Equipment and/or Material Model Numbers indicated in the specifications and adding any additional specifications that may be required by the project.</w:t>
      </w:r>
      <w:r w:rsidRPr="00854E4D">
        <w:t xml:space="preserve"> </w:t>
      </w:r>
      <w:r w:rsidR="004169DD" w:rsidRPr="00854E4D">
        <w:t xml:space="preserve">Remove </w:t>
      </w:r>
      <w:r w:rsidR="00854E4D" w:rsidRPr="00854E4D">
        <w:t xml:space="preserve">text </w:t>
      </w:r>
      <w:r w:rsidR="00854E4D">
        <w:t xml:space="preserve">underlines </w:t>
      </w:r>
      <w:r w:rsidR="00854E4D" w:rsidRPr="00854E4D">
        <w:t>and highlights</w:t>
      </w:r>
      <w:r w:rsidRPr="00854E4D">
        <w:t>)</w:t>
      </w:r>
    </w:p>
    <w:p w14:paraId="5FDF9375" w14:textId="77777777" w:rsidR="00713994" w:rsidRDefault="00E41384" w:rsidP="00F36BDD">
      <w:pPr>
        <w:pStyle w:val="PRT"/>
      </w:pPr>
      <w:r w:rsidRPr="00461A75">
        <w:t>GENERAL</w:t>
      </w:r>
    </w:p>
    <w:p w14:paraId="70997A87" w14:textId="77777777" w:rsidR="00E41384" w:rsidRPr="00461A75" w:rsidRDefault="00E41384" w:rsidP="00F36BDD">
      <w:pPr>
        <w:pStyle w:val="ART"/>
      </w:pPr>
      <w:r w:rsidRPr="00461A75">
        <w:fldChar w:fldCharType="begin"/>
      </w:r>
      <w:r w:rsidRPr="00461A75">
        <w:instrText xml:space="preserve">seq level2 \h \r0 </w:instrText>
      </w:r>
      <w:r w:rsidRPr="00461A75">
        <w:fldChar w:fldCharType="end"/>
      </w:r>
      <w:r w:rsidRPr="00461A75">
        <w:t>SUMMARY</w:t>
      </w:r>
    </w:p>
    <w:p w14:paraId="586A9AAD" w14:textId="77777777" w:rsidR="007D2174" w:rsidRDefault="007D2174" w:rsidP="00F36BDD">
      <w:pPr>
        <w:pStyle w:val="PR1"/>
      </w:pPr>
      <w:r>
        <w:t>Section includes administrative and procedural requirements for quality assurance and quality control.</w:t>
      </w:r>
    </w:p>
    <w:p w14:paraId="0CBCBB9D" w14:textId="77777777" w:rsidR="007D2174" w:rsidRDefault="007D2174" w:rsidP="00F36BDD">
      <w:pPr>
        <w:pStyle w:val="PR1"/>
      </w:pPr>
      <w:r>
        <w:t>Testing and inspection services are required to verify compliance with requirements specified or indicated. These services do not relieve Contractor of responsibility for compliance with the Contract Document requirements.</w:t>
      </w:r>
    </w:p>
    <w:p w14:paraId="619A6DDD" w14:textId="77777777" w:rsidR="007D2174" w:rsidRPr="007D2174" w:rsidRDefault="007D2174" w:rsidP="00F36BDD">
      <w:pPr>
        <w:pStyle w:val="PR2"/>
      </w:pPr>
      <w:r w:rsidRPr="007D2174">
        <w:t>Specific quality-assurance and quality-control requirements for individual work results are specified in their respective Specification Sections. Requirements in individual Sections may also cover production of standard products.</w:t>
      </w:r>
    </w:p>
    <w:p w14:paraId="7C75AB32" w14:textId="77777777" w:rsidR="007D2174" w:rsidRPr="007D2174" w:rsidRDefault="007D2174" w:rsidP="00F36BDD">
      <w:pPr>
        <w:pStyle w:val="PR2"/>
      </w:pPr>
      <w:r w:rsidRPr="007D2174">
        <w:t>Specified tests, inspections, and related actions do not limit Contractor's other quality-assurance and quality-control procedures that facilitate compliance with the Contract Document requirements.</w:t>
      </w:r>
    </w:p>
    <w:p w14:paraId="49359D4B" w14:textId="4C53C7DC" w:rsidR="007D2174" w:rsidRDefault="007D2174" w:rsidP="00F36BDD">
      <w:pPr>
        <w:pStyle w:val="PR2"/>
      </w:pPr>
      <w:r w:rsidRPr="007D2174">
        <w:t xml:space="preserve">Requirements for Contractor to provide quality-assurance and quality-control services required by Architect, </w:t>
      </w:r>
      <w:proofErr w:type="gramStart"/>
      <w:r w:rsidR="004818C9">
        <w:t>University</w:t>
      </w:r>
      <w:r w:rsidRPr="007D2174">
        <w:t>,[</w:t>
      </w:r>
      <w:proofErr w:type="gramEnd"/>
      <w:r w:rsidRPr="007D2174">
        <w:rPr>
          <w:b/>
        </w:rPr>
        <w:t> Commissioning Authority,</w:t>
      </w:r>
      <w:r w:rsidRPr="007D2174">
        <w:t xml:space="preserve">] </w:t>
      </w:r>
      <w:proofErr w:type="gramStart"/>
      <w:r w:rsidRPr="007D2174">
        <w:t>[</w:t>
      </w:r>
      <w:r w:rsidRPr="007D2174">
        <w:rPr>
          <w:b/>
        </w:rPr>
        <w:t> Construction</w:t>
      </w:r>
      <w:proofErr w:type="gramEnd"/>
      <w:r w:rsidRPr="007D2174">
        <w:rPr>
          <w:b/>
        </w:rPr>
        <w:t xml:space="preserve"> Manager,</w:t>
      </w:r>
      <w:r w:rsidRPr="007D2174">
        <w:t>] or authorities having jurisdiction are not limited by provisions of this Section.</w:t>
      </w:r>
    </w:p>
    <w:p w14:paraId="67750B63" w14:textId="631BEDB7" w:rsidR="00E159AB" w:rsidRDefault="00E159AB" w:rsidP="00F36BDD">
      <w:pPr>
        <w:pStyle w:val="CMT"/>
      </w:pPr>
      <w:r w:rsidRPr="00E7784A">
        <w:rPr>
          <w:highlight w:val="yellow"/>
        </w:rPr>
        <w:t>&lt;Include if project includes a Statement of Special Inspections. Usually provided if there are critical structural elements&gt;</w:t>
      </w:r>
    </w:p>
    <w:p w14:paraId="26833696" w14:textId="08F518C4" w:rsidR="003F2089" w:rsidRPr="00E7784A" w:rsidRDefault="003F2089" w:rsidP="00F36BDD">
      <w:pPr>
        <w:pStyle w:val="PR2"/>
        <w:rPr>
          <w:highlight w:val="yellow"/>
        </w:rPr>
      </w:pPr>
      <w:r>
        <w:t xml:space="preserve">Statement of Special Inspections </w:t>
      </w:r>
      <w:r w:rsidR="00AF0D64">
        <w:t xml:space="preserve">is provided in SECTION </w:t>
      </w:r>
      <w:r w:rsidR="00AF0D64" w:rsidRPr="00E7784A">
        <w:rPr>
          <w:highlight w:val="yellow"/>
        </w:rPr>
        <w:t>&lt;</w:t>
      </w:r>
      <w:r w:rsidR="00E159AB" w:rsidRPr="00E7784A">
        <w:rPr>
          <w:highlight w:val="yellow"/>
        </w:rPr>
        <w:t>Add reference&gt;</w:t>
      </w:r>
    </w:p>
    <w:p w14:paraId="65933297" w14:textId="77777777" w:rsidR="00444170" w:rsidRDefault="00444170" w:rsidP="00F36BDD">
      <w:pPr>
        <w:pStyle w:val="CMT"/>
      </w:pPr>
      <w:r w:rsidRPr="007D2174">
        <w:rPr>
          <w:highlight w:val="yellow"/>
        </w:rPr>
        <w:t>&lt;DELETE IF NOT APPLICABLE TO SPECIFIC PROJECT&gt;</w:t>
      </w:r>
    </w:p>
    <w:p w14:paraId="78AE7E54" w14:textId="77777777" w:rsidR="00D42CA5" w:rsidRDefault="007D2174" w:rsidP="00590481">
      <w:pPr>
        <w:pStyle w:val="ART"/>
      </w:pPr>
      <w:r>
        <w:t xml:space="preserve">DELEGATED </w:t>
      </w:r>
      <w:r w:rsidRPr="007D2174">
        <w:rPr>
          <w:rStyle w:val="NUM"/>
        </w:rPr>
        <w:t>DESIGN</w:t>
      </w:r>
      <w:r>
        <w:t xml:space="preserve"> SERVICES </w:t>
      </w:r>
    </w:p>
    <w:p w14:paraId="55DCC8F9" w14:textId="4A869960" w:rsidR="007D2174" w:rsidRDefault="007D2174" w:rsidP="00590481">
      <w:pPr>
        <w:pStyle w:val="PR1"/>
      </w:pPr>
      <w:r>
        <w:t>Performance and Design Criteria: Where professional design services or certifications by a design professional are specifically required of Contractor by the Contract Documents, provide products and systems complying with specific performance and design criteria indicated.</w:t>
      </w:r>
    </w:p>
    <w:p w14:paraId="1216ECD3" w14:textId="161DB1BE" w:rsidR="007D2174" w:rsidRDefault="007D2174" w:rsidP="00590481">
      <w:pPr>
        <w:pStyle w:val="PR2"/>
      </w:pPr>
      <w:r>
        <w:lastRenderedPageBreak/>
        <w:t xml:space="preserve">If criteria indicated are not sufficient to perform services or certification required, submit a written request for additional information to </w:t>
      </w:r>
      <w:proofErr w:type="gramStart"/>
      <w:r w:rsidR="00C0101E">
        <w:t>University</w:t>
      </w:r>
      <w:proofErr w:type="gramEnd"/>
      <w:r>
        <w:t>.</w:t>
      </w:r>
    </w:p>
    <w:p w14:paraId="2B8FCBE8" w14:textId="7578D63E" w:rsidR="007D2174" w:rsidRDefault="007D2174" w:rsidP="00590481">
      <w:pPr>
        <w:pStyle w:val="PR1"/>
      </w:pPr>
      <w:r>
        <w:t xml:space="preserve">Delegated Design Services Statement: Submit a statement signed and sealed by the responsible design professional, for each product and system specifically assigned to Contractor to be designed or certified by a design professional, indicating that the products and systems </w:t>
      </w:r>
      <w:proofErr w:type="gramStart"/>
      <w:r>
        <w:t>are in compliance with</w:t>
      </w:r>
      <w:proofErr w:type="gramEnd"/>
      <w:r>
        <w:t xml:space="preserve"> performance and design criteria indicated. Include list of codes, loads, and other factors used in performing these services.</w:t>
      </w:r>
    </w:p>
    <w:p w14:paraId="5C32C3DE" w14:textId="2AB3E6BA" w:rsidR="00CA4529" w:rsidRDefault="00C854E0" w:rsidP="00590481">
      <w:pPr>
        <w:pStyle w:val="ART"/>
      </w:pPr>
      <w:r>
        <w:t>RESPONSIBILITIES</w:t>
      </w:r>
    </w:p>
    <w:p w14:paraId="6C6EF842" w14:textId="77777777" w:rsidR="00FF04A6" w:rsidRDefault="002622F4" w:rsidP="00590481">
      <w:pPr>
        <w:pStyle w:val="PR1"/>
      </w:pPr>
      <w:r>
        <w:t>Contractor Responsibilities: Unless otherwise indicated as the responsibility of another identified entity, Contractor shall provide inspections, tests, and other quality-control services specified elsewhere in the Contract Documents and required by authorities having jurisdiction. Costs for these services are included in the Contract Sum.</w:t>
      </w:r>
    </w:p>
    <w:p w14:paraId="25AD5A27" w14:textId="77777777" w:rsidR="00FF04A6" w:rsidRDefault="006C33E6" w:rsidP="00590481">
      <w:pPr>
        <w:pStyle w:val="PR2"/>
      </w:pPr>
      <w:r w:rsidRPr="006C33E6">
        <w:t>Where individual Sections specifically indicate that certain inspections, tests, and other quality-control services are the Contractor's responsibility, the Contractor may perform testing by its own workforce. The Contractor shall employ and pay a qualified independent testing agency to perform quality-control services for the</w:t>
      </w:r>
      <w:r>
        <w:t xml:space="preserve"> </w:t>
      </w:r>
      <w:r w:rsidRPr="006C33E6">
        <w:t xml:space="preserve">following list of testing requirements: Costs for these services are included in the Contract Sum. </w:t>
      </w:r>
    </w:p>
    <w:p w14:paraId="57DE910A" w14:textId="77777777" w:rsidR="002A23C0" w:rsidRDefault="00805B0A" w:rsidP="00590481">
      <w:pPr>
        <w:pStyle w:val="PR2"/>
      </w:pPr>
      <w:r w:rsidRPr="00805B0A">
        <w:t>Where individual Sections specifically indicate that certain inspections, tests, and other quality-control services are the University's responsibility, the University will engage the services of a qualified independent testing agency to perform those</w:t>
      </w:r>
      <w:r w:rsidR="007570F2">
        <w:t xml:space="preserve"> </w:t>
      </w:r>
      <w:r w:rsidRPr="00805B0A">
        <w:t xml:space="preserve">services. </w:t>
      </w:r>
    </w:p>
    <w:p w14:paraId="7CD435EF" w14:textId="19469D0E" w:rsidR="00E92435" w:rsidRPr="00030220" w:rsidRDefault="00030220" w:rsidP="00590481">
      <w:pPr>
        <w:pStyle w:val="PR3"/>
        <w:rPr>
          <w:highlight w:val="yellow"/>
        </w:rPr>
      </w:pPr>
      <w:r w:rsidRPr="00030220">
        <w:rPr>
          <w:highlight w:val="yellow"/>
        </w:rPr>
        <w:t xml:space="preserve">&lt;Edit if applicable&gt; </w:t>
      </w:r>
      <w:r w:rsidR="00805B0A" w:rsidRPr="00030220">
        <w:rPr>
          <w:highlight w:val="yellow"/>
        </w:rPr>
        <w:t>Payment for these services will be made from the Inspection and Testing Allowance, as authorized by Change Orders.</w:t>
      </w:r>
    </w:p>
    <w:p w14:paraId="6834DE25" w14:textId="1ABDC755" w:rsidR="00B532AA" w:rsidRDefault="00B532AA" w:rsidP="00590481">
      <w:pPr>
        <w:pStyle w:val="PR3"/>
      </w:pPr>
      <w:r w:rsidRPr="00B532AA">
        <w:t>Where the University has engaged a testing agency for testing and inspecting part of the Work, and the Contractor is also required to engage an entity for the same or related element, the Contractor shall not employ the</w:t>
      </w:r>
      <w:r w:rsidR="00225FBC">
        <w:t xml:space="preserve"> </w:t>
      </w:r>
      <w:r w:rsidRPr="00B532AA">
        <w:t>entity engaged by the University, unless agreed to in writing by the University.</w:t>
      </w:r>
    </w:p>
    <w:p w14:paraId="7F204B07" w14:textId="32BD6F6C" w:rsidR="00701745" w:rsidRDefault="00701745" w:rsidP="00590481">
      <w:pPr>
        <w:pStyle w:val="PR1"/>
      </w:pPr>
      <w:r w:rsidRPr="00701745">
        <w:t>Retesting: The Contractor is responsible for retesting where results of inspections, tests, or other quality-control services prove unsatisfactory and indicate noncompliance with</w:t>
      </w:r>
      <w:r>
        <w:t xml:space="preserve"> </w:t>
      </w:r>
      <w:r w:rsidRPr="00701745">
        <w:t>Contract Document requirements, regardless of whether the original test was Contractor's responsibility.</w:t>
      </w:r>
    </w:p>
    <w:p w14:paraId="499C47A6" w14:textId="00104C3A" w:rsidR="00701745" w:rsidRDefault="00C00FF2" w:rsidP="00590481">
      <w:pPr>
        <w:pStyle w:val="PR2"/>
      </w:pPr>
      <w:r w:rsidRPr="00C00FF2">
        <w:t>The cost of retesting construction, revised or replaced by the Contractor, is the Contractor's responsibility where required tests performed on original construction</w:t>
      </w:r>
      <w:r w:rsidR="00E95E31">
        <w:t xml:space="preserve"> </w:t>
      </w:r>
      <w:r w:rsidRPr="00C00FF2">
        <w:t>indicated noncompliance with Contract Document requirements.</w:t>
      </w:r>
    </w:p>
    <w:p w14:paraId="0CDB5650" w14:textId="3B8CA34C" w:rsidR="006C5DD7" w:rsidRDefault="00A5298D" w:rsidP="00590481">
      <w:pPr>
        <w:pStyle w:val="PR1"/>
      </w:pPr>
      <w:r w:rsidRPr="00A5298D">
        <w:t xml:space="preserve">Associated Services: Cooperate with agencies performing required inspections, tests, and similar services, and provide reasonable auxiliary services as requested. Notify the </w:t>
      </w:r>
      <w:r w:rsidRPr="00A5298D">
        <w:lastRenderedPageBreak/>
        <w:t>agency sufficiently in advance of operations to permit assignment of personnel. Auxiliary services required include, but are not limited to, the following:</w:t>
      </w:r>
    </w:p>
    <w:p w14:paraId="63E058F5" w14:textId="77777777" w:rsidR="00A5298D" w:rsidRPr="00A5298D" w:rsidRDefault="00A5298D" w:rsidP="00590481">
      <w:pPr>
        <w:pStyle w:val="PR2"/>
      </w:pPr>
      <w:r w:rsidRPr="00A5298D">
        <w:t>Provide access to the Work.</w:t>
      </w:r>
    </w:p>
    <w:p w14:paraId="30C1A4B8" w14:textId="440C8513" w:rsidR="00A5298D" w:rsidRDefault="00A5298D" w:rsidP="00590481">
      <w:pPr>
        <w:pStyle w:val="PR2"/>
      </w:pPr>
      <w:r w:rsidRPr="00A5298D">
        <w:t>Furnish incidental labor and facilities necessary to facilitate inspections and tests.</w:t>
      </w:r>
    </w:p>
    <w:p w14:paraId="63C06EBF" w14:textId="1A6B10B4" w:rsidR="00A6550E" w:rsidRDefault="00A6550E" w:rsidP="00E7784A">
      <w:pPr>
        <w:pStyle w:val="CMT"/>
      </w:pPr>
      <w:r w:rsidRPr="009D7E54">
        <w:rPr>
          <w:highlight w:val="yellow"/>
        </w:rPr>
        <w:t>&lt;</w:t>
      </w:r>
      <w:r>
        <w:rPr>
          <w:highlight w:val="yellow"/>
        </w:rPr>
        <w:t xml:space="preserve">EDIT LIST FOR SPECIFIC MATERIALS SUCH AS </w:t>
      </w:r>
      <w:proofErr w:type="gramStart"/>
      <w:r>
        <w:rPr>
          <w:highlight w:val="yellow"/>
        </w:rPr>
        <w:t>CONCRETE.</w:t>
      </w:r>
      <w:r w:rsidRPr="009D7E54">
        <w:rPr>
          <w:highlight w:val="yellow"/>
        </w:rPr>
        <w:t>.</w:t>
      </w:r>
      <w:proofErr w:type="gramEnd"/>
      <w:r w:rsidRPr="009D7E54">
        <w:rPr>
          <w:highlight w:val="yellow"/>
        </w:rPr>
        <w:t>&gt;</w:t>
      </w:r>
    </w:p>
    <w:p w14:paraId="0F4A55CC" w14:textId="5FD881B4" w:rsidR="00A5298D" w:rsidRPr="00A5298D" w:rsidRDefault="00A5298D" w:rsidP="00590481">
      <w:pPr>
        <w:pStyle w:val="PR2"/>
      </w:pPr>
      <w:r w:rsidRPr="00A5298D">
        <w:t>Take adequate quantities of representative samples of materials that require testing or assist the agency in taking samples.</w:t>
      </w:r>
    </w:p>
    <w:p w14:paraId="31CA3340" w14:textId="7F0DD639" w:rsidR="00A5298D" w:rsidRPr="00A5298D" w:rsidRDefault="00A5298D" w:rsidP="00590481">
      <w:pPr>
        <w:pStyle w:val="PR2"/>
      </w:pPr>
      <w:r w:rsidRPr="00A5298D">
        <w:t xml:space="preserve">Provide facilities for storage and </w:t>
      </w:r>
      <w:proofErr w:type="gramStart"/>
      <w:r w:rsidRPr="00A5298D">
        <w:t>curing of</w:t>
      </w:r>
      <w:proofErr w:type="gramEnd"/>
      <w:r w:rsidRPr="00A5298D">
        <w:t xml:space="preserve"> test samples.</w:t>
      </w:r>
    </w:p>
    <w:p w14:paraId="351CE44F" w14:textId="2F6EC454" w:rsidR="00A5298D" w:rsidRPr="00A5298D" w:rsidRDefault="00A5298D" w:rsidP="00590481">
      <w:pPr>
        <w:pStyle w:val="PR2"/>
      </w:pPr>
      <w:r w:rsidRPr="00A5298D">
        <w:t>Deliver samples to testing laboratories.</w:t>
      </w:r>
    </w:p>
    <w:p w14:paraId="40481ECC" w14:textId="7A534CE5" w:rsidR="00A5298D" w:rsidRPr="00A5298D" w:rsidRDefault="00A5298D" w:rsidP="00590481">
      <w:pPr>
        <w:pStyle w:val="PR2"/>
      </w:pPr>
      <w:r w:rsidRPr="00A5298D">
        <w:t>Provide the agency with a preliminary design mix proposed for use for materials mixes that require control by the testing agency.</w:t>
      </w:r>
    </w:p>
    <w:p w14:paraId="2CEA94BA" w14:textId="7109D101" w:rsidR="00A5298D" w:rsidRDefault="00A5298D" w:rsidP="00590481">
      <w:pPr>
        <w:pStyle w:val="PR2"/>
      </w:pPr>
      <w:r w:rsidRPr="00A5298D">
        <w:t>Provide security and protection of samples and test equipment at the Project Site</w:t>
      </w:r>
    </w:p>
    <w:p w14:paraId="32834AC6" w14:textId="0AE40FB0" w:rsidR="00A5298D" w:rsidRDefault="00FE4DFB" w:rsidP="00590481">
      <w:pPr>
        <w:pStyle w:val="PR1"/>
      </w:pPr>
      <w:r w:rsidRPr="00FE4DFB">
        <w:t>Duties of the Testing Agency: The independent agency engaged to perform inspections, sampling, and testing of materials and construction specified in individual Sections shall cooperate with the University and the Contractor in performance of the agency's duties. The testing agency shall provide qualified personnel to perform required inspections and tests.</w:t>
      </w:r>
    </w:p>
    <w:p w14:paraId="44697E60" w14:textId="2E2E2449" w:rsidR="00FE4DFB" w:rsidRDefault="0031261C" w:rsidP="00590481">
      <w:pPr>
        <w:pStyle w:val="PR2"/>
      </w:pPr>
      <w:r w:rsidRPr="0031261C">
        <w:t>The agency shall notify the University and the Contractor promptly of irregularities or deficiencies observed in the Work during performance of its services.</w:t>
      </w:r>
    </w:p>
    <w:p w14:paraId="01774BFA" w14:textId="77777777" w:rsidR="00533DB2" w:rsidRDefault="0021072F" w:rsidP="00590481">
      <w:pPr>
        <w:pStyle w:val="PR2"/>
      </w:pPr>
      <w:r>
        <w:t>The agency is not authorized to release, revoke, alter, or enlarge requirements of the Contract Documents or approve or accept any portion of the Work.</w:t>
      </w:r>
    </w:p>
    <w:p w14:paraId="555AB391" w14:textId="4536F029" w:rsidR="0021072F" w:rsidRDefault="0021072F" w:rsidP="00590481">
      <w:pPr>
        <w:pStyle w:val="PR2"/>
      </w:pPr>
      <w:r>
        <w:t>The agency shall not perform any duties of the Contractor.</w:t>
      </w:r>
    </w:p>
    <w:p w14:paraId="2F366262" w14:textId="2B426071" w:rsidR="00533DB2" w:rsidRDefault="00533DB2" w:rsidP="00590481">
      <w:pPr>
        <w:pStyle w:val="PR1"/>
      </w:pPr>
      <w:r w:rsidRPr="00533DB2">
        <w:t>Coordination: Coordinate the sequence of activities to accommodate required services with a minimum of delay. Coordinate activities to avoid the necessity of removing and replacing construction to accommodate inspections and tests.</w:t>
      </w:r>
    </w:p>
    <w:p w14:paraId="64F48724" w14:textId="1FC41E38" w:rsidR="006F36D0" w:rsidRPr="00C854E0" w:rsidRDefault="006F36D0" w:rsidP="00590481">
      <w:pPr>
        <w:pStyle w:val="PR2"/>
      </w:pPr>
      <w:r w:rsidRPr="006F36D0">
        <w:t>The Contractor is responsible for scheduling times for inspections, tests, taking samples, and similar activities.</w:t>
      </w:r>
    </w:p>
    <w:p w14:paraId="1DCF45E1" w14:textId="77777777" w:rsidR="007D2174" w:rsidRDefault="007D2174" w:rsidP="00590481">
      <w:pPr>
        <w:pStyle w:val="ART"/>
      </w:pPr>
      <w:r w:rsidRPr="007D2174">
        <w:rPr>
          <w:rStyle w:val="NUM"/>
        </w:rPr>
        <w:t>CONFLICTING</w:t>
      </w:r>
      <w:r>
        <w:t xml:space="preserve"> REQUIREMENTS</w:t>
      </w:r>
    </w:p>
    <w:p w14:paraId="6E2A49B7" w14:textId="22B368AF" w:rsidR="007D2174" w:rsidRDefault="007D2174" w:rsidP="00590481">
      <w:pPr>
        <w:pStyle w:val="PR1"/>
      </w:pPr>
      <w:r>
        <w:t xml:space="preserve">Conflicting Standards and Other Requirements: If compliance with two or more standards or requirements is specified and the standards or requirements establish different or conflicting requirements for minimum quantities or quality levels, inform the </w:t>
      </w:r>
      <w:r w:rsidR="00974636">
        <w:t>University</w:t>
      </w:r>
      <w:r>
        <w:t xml:space="preserve"> regarding the conflict and obtain clarification prior to proceeding with the Work. Refer conflicting requirements that are different, but apparently equal, to </w:t>
      </w:r>
      <w:proofErr w:type="gramStart"/>
      <w:r w:rsidR="00974636">
        <w:t>University</w:t>
      </w:r>
      <w:proofErr w:type="gramEnd"/>
      <w:r>
        <w:t xml:space="preserve"> for clarification before proceeding.</w:t>
      </w:r>
    </w:p>
    <w:p w14:paraId="675AD103" w14:textId="7B6BA9E1" w:rsidR="007D2174" w:rsidRDefault="007D2174" w:rsidP="00590481">
      <w:pPr>
        <w:pStyle w:val="PR1"/>
      </w:pPr>
      <w:r>
        <w:lastRenderedPageBreak/>
        <w:t xml:space="preserve">Minimum Quantity or Quality Levels: The quantity or quality level shown or specified is the minimum provided or performed. The actual installation may comply exactly with the minimum quantity or quality specified, or it may exceed the minimum within reasonable limits. To comply with these requirements, indicated numeric values are minimum or maximum, as appropriate, for the context of requirements. Refer uncertainties to </w:t>
      </w:r>
      <w:proofErr w:type="gramStart"/>
      <w:r w:rsidR="00865DDB">
        <w:t>University</w:t>
      </w:r>
      <w:proofErr w:type="gramEnd"/>
      <w:r>
        <w:t xml:space="preserve"> for a decision before proceeding.</w:t>
      </w:r>
    </w:p>
    <w:p w14:paraId="4B985485" w14:textId="77777777" w:rsidR="007D2174" w:rsidRDefault="007D2174" w:rsidP="00590481">
      <w:pPr>
        <w:pStyle w:val="ART"/>
      </w:pPr>
      <w:r w:rsidRPr="00DF42B7">
        <w:t>ACTION</w:t>
      </w:r>
      <w:r>
        <w:t xml:space="preserve"> SUBMITTALS</w:t>
      </w:r>
    </w:p>
    <w:p w14:paraId="110AA23C" w14:textId="0F317F2E" w:rsidR="00267BA3" w:rsidRDefault="00267BA3" w:rsidP="00590481">
      <w:pPr>
        <w:pStyle w:val="PR1"/>
      </w:pPr>
      <w:r>
        <w:t>Contractor's Quality-Control Plan: For quality-assurance and quality-control activities and responsibilities.</w:t>
      </w:r>
    </w:p>
    <w:p w14:paraId="6B88143E" w14:textId="4ABCC9BB" w:rsidR="000157B5" w:rsidRDefault="000157B5" w:rsidP="00590481">
      <w:pPr>
        <w:pStyle w:val="PR1"/>
      </w:pPr>
      <w:r>
        <w:t>Qualification Data: For Contractor's quality-control personnel</w:t>
      </w:r>
      <w:r w:rsidR="00DB39B7">
        <w:t xml:space="preserve"> and testing agenc</w:t>
      </w:r>
      <w:r w:rsidR="00D06A85">
        <w:t>ies.</w:t>
      </w:r>
    </w:p>
    <w:p w14:paraId="4E01F763" w14:textId="77777777" w:rsidR="008523B0" w:rsidRDefault="008523B0" w:rsidP="00590481">
      <w:pPr>
        <w:pStyle w:val="PR1"/>
      </w:pPr>
      <w:r>
        <w:t>Schedule of Tests and Inspections: Prepare in tabular form and include the following:</w:t>
      </w:r>
    </w:p>
    <w:p w14:paraId="3C7C5D8B" w14:textId="77777777" w:rsidR="008523B0" w:rsidRDefault="008523B0" w:rsidP="00590481">
      <w:pPr>
        <w:pStyle w:val="PR2"/>
      </w:pPr>
      <w:r>
        <w:t>Specification Section number and title.</w:t>
      </w:r>
    </w:p>
    <w:p w14:paraId="0A1D6967" w14:textId="77777777" w:rsidR="008523B0" w:rsidRDefault="008523B0" w:rsidP="00590481">
      <w:pPr>
        <w:pStyle w:val="PR2"/>
      </w:pPr>
      <w:r>
        <w:t>Entity responsible for performing tests and inspections.</w:t>
      </w:r>
    </w:p>
    <w:p w14:paraId="256147F8" w14:textId="77777777" w:rsidR="008523B0" w:rsidRDefault="008523B0" w:rsidP="00590481">
      <w:pPr>
        <w:pStyle w:val="PR2"/>
      </w:pPr>
      <w:r>
        <w:t xml:space="preserve">Description of </w:t>
      </w:r>
      <w:proofErr w:type="gramStart"/>
      <w:r>
        <w:t>test</w:t>
      </w:r>
      <w:proofErr w:type="gramEnd"/>
      <w:r>
        <w:t xml:space="preserve"> and </w:t>
      </w:r>
      <w:proofErr w:type="gramStart"/>
      <w:r>
        <w:t>inspection</w:t>
      </w:r>
      <w:proofErr w:type="gramEnd"/>
      <w:r>
        <w:t>.</w:t>
      </w:r>
    </w:p>
    <w:p w14:paraId="2012CDBC" w14:textId="77777777" w:rsidR="008523B0" w:rsidRDefault="008523B0" w:rsidP="00590481">
      <w:pPr>
        <w:pStyle w:val="PR2"/>
      </w:pPr>
      <w:r>
        <w:t>Identification of applicable standards.</w:t>
      </w:r>
    </w:p>
    <w:p w14:paraId="0C6B7A92" w14:textId="77777777" w:rsidR="008523B0" w:rsidRDefault="008523B0" w:rsidP="00590481">
      <w:pPr>
        <w:pStyle w:val="PR2"/>
      </w:pPr>
      <w:r>
        <w:t>Identification of test and inspection methods.</w:t>
      </w:r>
    </w:p>
    <w:p w14:paraId="1249DB47" w14:textId="77777777" w:rsidR="008523B0" w:rsidRDefault="008523B0" w:rsidP="00590481">
      <w:pPr>
        <w:pStyle w:val="PR2"/>
      </w:pPr>
      <w:r>
        <w:t>Number of tests and inspections required.</w:t>
      </w:r>
    </w:p>
    <w:p w14:paraId="366DFB06" w14:textId="77777777" w:rsidR="008523B0" w:rsidRDefault="008523B0" w:rsidP="00590481">
      <w:pPr>
        <w:pStyle w:val="PR2"/>
      </w:pPr>
      <w:r>
        <w:t>Time schedule or time span for tests and inspections.</w:t>
      </w:r>
    </w:p>
    <w:p w14:paraId="3443F2EB" w14:textId="77777777" w:rsidR="008523B0" w:rsidRDefault="008523B0" w:rsidP="00590481">
      <w:pPr>
        <w:pStyle w:val="PR2"/>
      </w:pPr>
      <w:r>
        <w:t>Requirements for obtaining samples.</w:t>
      </w:r>
    </w:p>
    <w:p w14:paraId="2DCADDC4" w14:textId="77777777" w:rsidR="008523B0" w:rsidRDefault="008523B0" w:rsidP="00590481">
      <w:pPr>
        <w:pStyle w:val="PR2"/>
      </w:pPr>
      <w:r>
        <w:t>Unique characteristics of each quality-control service.</w:t>
      </w:r>
    </w:p>
    <w:p w14:paraId="59D02751" w14:textId="77777777" w:rsidR="007D2174" w:rsidRDefault="007D2174" w:rsidP="00590481">
      <w:pPr>
        <w:pStyle w:val="ART"/>
      </w:pPr>
      <w:r>
        <w:t>INFORMATIONAL SUBMITTALS</w:t>
      </w:r>
    </w:p>
    <w:p w14:paraId="20298587" w14:textId="1D9A305D" w:rsidR="00B70E84" w:rsidRDefault="00B70E84" w:rsidP="00E7784A">
      <w:pPr>
        <w:pStyle w:val="CMT"/>
      </w:pPr>
      <w:r w:rsidRPr="009D7E54">
        <w:rPr>
          <w:highlight w:val="yellow"/>
        </w:rPr>
        <w:t>&lt;</w:t>
      </w:r>
      <w:r>
        <w:rPr>
          <w:highlight w:val="yellow"/>
        </w:rPr>
        <w:t>EDIT LIST OR DELETE IF NO</w:t>
      </w:r>
      <w:r w:rsidR="00967709">
        <w:rPr>
          <w:highlight w:val="yellow"/>
        </w:rPr>
        <w:t>NE OF THE LISTED SYSTEMS APPLY.</w:t>
      </w:r>
      <w:r>
        <w:rPr>
          <w:highlight w:val="yellow"/>
        </w:rPr>
        <w:t>.</w:t>
      </w:r>
      <w:r w:rsidRPr="009D7E54">
        <w:rPr>
          <w:highlight w:val="yellow"/>
        </w:rPr>
        <w:t>.&gt;</w:t>
      </w:r>
    </w:p>
    <w:p w14:paraId="3E54085F" w14:textId="3A6AC80C" w:rsidR="007D2174" w:rsidRDefault="007D2174" w:rsidP="00590481">
      <w:pPr>
        <w:pStyle w:val="PR1"/>
      </w:pPr>
      <w:r>
        <w:t>Contractor's Statement of Responsibility: When required, submit copy of written statement of responsibility before starting work on the following systems:</w:t>
      </w:r>
    </w:p>
    <w:p w14:paraId="38D20A57" w14:textId="77777777" w:rsidR="007D2174" w:rsidRDefault="007D2174" w:rsidP="00590481">
      <w:pPr>
        <w:pStyle w:val="PR2"/>
      </w:pPr>
      <w:r>
        <w:t>Seismic-force-resisting system, designated seismic system, or component listed in the Statement of Special Inspections.</w:t>
      </w:r>
    </w:p>
    <w:p w14:paraId="6CE37FAC" w14:textId="77777777" w:rsidR="007D2174" w:rsidRDefault="007D2174" w:rsidP="00590481">
      <w:pPr>
        <w:pStyle w:val="PR2"/>
      </w:pPr>
      <w:r>
        <w:t xml:space="preserve">Primary </w:t>
      </w:r>
      <w:proofErr w:type="gramStart"/>
      <w:r>
        <w:t>wind-force</w:t>
      </w:r>
      <w:proofErr w:type="gramEnd"/>
      <w:r>
        <w:t>-resisting system or a wind-resisting component listed in the Statement of Special Inspections.</w:t>
      </w:r>
    </w:p>
    <w:p w14:paraId="7BFDBA3E" w14:textId="14431B6B" w:rsidR="007D2174" w:rsidRDefault="007D2174" w:rsidP="00590481">
      <w:pPr>
        <w:pStyle w:val="PR1"/>
      </w:pPr>
      <w:r>
        <w:t xml:space="preserve">Permits, Licenses, and Certificates: For </w:t>
      </w:r>
      <w:r w:rsidR="001736CB">
        <w:t>University</w:t>
      </w:r>
      <w:r>
        <w:t xml:space="preserve">'s record, submit copies of permits, licenses, certifications, inspection reports, releases, jurisdictional settlements, notices, receipts for fee payments, judgments, correspondence, records, and similar documents </w:t>
      </w:r>
      <w:r>
        <w:lastRenderedPageBreak/>
        <w:t>established for compliance with standards and regulations bearing on performance of the Work.</w:t>
      </w:r>
    </w:p>
    <w:p w14:paraId="517C5474" w14:textId="77777777" w:rsidR="00DF1E45" w:rsidRDefault="00DF1E45" w:rsidP="00590481">
      <w:pPr>
        <w:pStyle w:val="PR1"/>
      </w:pPr>
      <w:r>
        <w:t>Test and Inspection Log: Prepare a record of tests and inspections. Include the following:</w:t>
      </w:r>
    </w:p>
    <w:p w14:paraId="29C0B9C3" w14:textId="77777777" w:rsidR="00DF1E45" w:rsidRDefault="00DF1E45" w:rsidP="00590481">
      <w:pPr>
        <w:pStyle w:val="PR2"/>
      </w:pPr>
      <w:r>
        <w:t>Date test or inspection was conducted.</w:t>
      </w:r>
    </w:p>
    <w:p w14:paraId="61A33C96" w14:textId="77777777" w:rsidR="00DF1E45" w:rsidRDefault="00DF1E45" w:rsidP="00590481">
      <w:pPr>
        <w:pStyle w:val="PR2"/>
      </w:pPr>
      <w:r>
        <w:t>Description of the Work tested or inspected.</w:t>
      </w:r>
    </w:p>
    <w:p w14:paraId="4E584306" w14:textId="7A6CA36B" w:rsidR="00DF1E45" w:rsidRDefault="00DF1E45" w:rsidP="00590481">
      <w:pPr>
        <w:pStyle w:val="PR2"/>
      </w:pPr>
      <w:r>
        <w:t xml:space="preserve">Date </w:t>
      </w:r>
      <w:proofErr w:type="gramStart"/>
      <w:r>
        <w:t>test</w:t>
      </w:r>
      <w:proofErr w:type="gramEnd"/>
      <w:r>
        <w:t xml:space="preserve"> or inspection results were transmitted to </w:t>
      </w:r>
      <w:r w:rsidR="00CB20F5">
        <w:t>the University and</w:t>
      </w:r>
      <w:r>
        <w:t xml:space="preserve"> Architect.</w:t>
      </w:r>
    </w:p>
    <w:p w14:paraId="2B1012AD" w14:textId="77777777" w:rsidR="00DF1E45" w:rsidRDefault="00DF1E45" w:rsidP="00590481">
      <w:pPr>
        <w:pStyle w:val="PR2"/>
      </w:pPr>
      <w:r>
        <w:t>Identification of testing agency or special inspector conducting test or inspection.</w:t>
      </w:r>
    </w:p>
    <w:p w14:paraId="0213030A" w14:textId="77777777" w:rsidR="00967709" w:rsidRDefault="007D2174" w:rsidP="00590481">
      <w:pPr>
        <w:pStyle w:val="ART"/>
      </w:pPr>
      <w:r>
        <w:t>CONTRACTOR'S QUALITY-CONTROL PLAN</w:t>
      </w:r>
      <w:r w:rsidR="005F350B">
        <w:t xml:space="preserve"> </w:t>
      </w:r>
    </w:p>
    <w:p w14:paraId="4FDED96E" w14:textId="03AF95D0" w:rsidR="007D2174" w:rsidRDefault="005F350B" w:rsidP="00F36BDD">
      <w:pPr>
        <w:pStyle w:val="CMT"/>
      </w:pPr>
      <w:r w:rsidRPr="005F350B">
        <w:rPr>
          <w:highlight w:val="yellow"/>
        </w:rPr>
        <w:t>&lt;Adjust for specific project&gt;</w:t>
      </w:r>
    </w:p>
    <w:p w14:paraId="7173D997" w14:textId="007D352A" w:rsidR="007D2174" w:rsidRDefault="239CF4FB" w:rsidP="00590481">
      <w:pPr>
        <w:pStyle w:val="PR1"/>
      </w:pPr>
      <w:r>
        <w:t>Quality-Control Plan, General</w:t>
      </w:r>
      <w:proofErr w:type="gramStart"/>
      <w:r>
        <w:t>:</w:t>
      </w:r>
      <w:r w:rsidDel="00FA6994">
        <w:t xml:space="preserve"> </w:t>
      </w:r>
      <w:r w:rsidR="00FA6994">
        <w:t xml:space="preserve"> If</w:t>
      </w:r>
      <w:proofErr w:type="gramEnd"/>
      <w:r w:rsidR="00FA6994">
        <w:t xml:space="preserve"> project is more than a million, submit a quality-</w:t>
      </w:r>
      <w:r w:rsidR="006F5E3D">
        <w:t xml:space="preserve">control plan within </w:t>
      </w:r>
      <w:r w:rsidR="006F5E3D" w:rsidRPr="006F5E3D">
        <w:t xml:space="preserve">[10] &lt;Insert number&gt; days of [Notice of Award] [Notice to Proceed], and not less than [5] &lt;Insert number&gt; days prior to preconstruction conference. For projects less than a million, the University reserves the right to request a </w:t>
      </w:r>
      <w:r w:rsidR="006F5E3D">
        <w:t>q</w:t>
      </w:r>
      <w:r w:rsidR="006F5E3D" w:rsidRPr="006F5E3D">
        <w:t>uality</w:t>
      </w:r>
      <w:r w:rsidR="006F5E3D">
        <w:t>-c</w:t>
      </w:r>
      <w:r w:rsidR="006F5E3D" w:rsidRPr="006F5E3D">
        <w:t xml:space="preserve">ontrol </w:t>
      </w:r>
      <w:r w:rsidR="006F5E3D">
        <w:t>p</w:t>
      </w:r>
      <w:r w:rsidR="006F5E3D" w:rsidRPr="006F5E3D">
        <w:t xml:space="preserve">lan. </w:t>
      </w:r>
      <w:r>
        <w:t xml:space="preserve">Identify personnel, procedures, controls, instructions, tests, records, and forms to be used to carry out Contractor's quality-assurance and quality-control responsibilities and to coordinate </w:t>
      </w:r>
      <w:r w:rsidR="00E134CA">
        <w:t>University</w:t>
      </w:r>
      <w:r>
        <w:t>'s quality-assurance and quality-control activities. Coordinate with Contractor's Construction Schedule.</w:t>
      </w:r>
    </w:p>
    <w:p w14:paraId="7FAB5C68" w14:textId="77777777" w:rsidR="007D2174" w:rsidRDefault="007D2174" w:rsidP="00590481">
      <w:pPr>
        <w:pStyle w:val="PR1"/>
      </w:pPr>
      <w:r>
        <w:t>Submittal Procedure: Describe procedures for ensuring compliance with requirements through review and management of submittal process. Indicate qualifications of personnel responsible for submittal review.</w:t>
      </w:r>
    </w:p>
    <w:p w14:paraId="6C050667" w14:textId="77777777" w:rsidR="007D2174" w:rsidRDefault="007D2174" w:rsidP="00590481">
      <w:pPr>
        <w:pStyle w:val="PR1"/>
      </w:pPr>
      <w:r>
        <w:t>Testing and Inspection: In quality-control plan, include a comprehensive schedule of Work requiring testing or inspection, including the following:</w:t>
      </w:r>
    </w:p>
    <w:p w14:paraId="17D38ABE" w14:textId="77777777" w:rsidR="007D2174" w:rsidRDefault="007D2174" w:rsidP="00590481">
      <w:pPr>
        <w:pStyle w:val="PR2"/>
      </w:pPr>
      <w:r>
        <w:t>Contractor-performed tests and inspections, including subcontractor-performed tests and inspections. Include required tests and inspections and Contractor-elected tests and inspections. Distinguish source quality-control tests and inspections from field quality-control tests and inspections.</w:t>
      </w:r>
    </w:p>
    <w:p w14:paraId="297E4F1A" w14:textId="77777777" w:rsidR="007D2174" w:rsidRDefault="007D2174" w:rsidP="00590481">
      <w:pPr>
        <w:pStyle w:val="PR2"/>
      </w:pPr>
      <w:r>
        <w:t>Special inspections required by authorities having jurisdiction and indicated on the Statement of Special Inspections.</w:t>
      </w:r>
    </w:p>
    <w:p w14:paraId="6DAD5523" w14:textId="7911C1B8" w:rsidR="007D2174" w:rsidRPr="00774A7C" w:rsidRDefault="00E134CA" w:rsidP="00590481">
      <w:pPr>
        <w:pStyle w:val="PR2"/>
        <w:rPr>
          <w:highlight w:val="yellow"/>
        </w:rPr>
      </w:pPr>
      <w:r>
        <w:t>University</w:t>
      </w:r>
      <w:r w:rsidR="007D2174" w:rsidRPr="006A1392">
        <w:t xml:space="preserve">-performed tests and inspections indicated in the Contract </w:t>
      </w:r>
      <w:proofErr w:type="gramStart"/>
      <w:r w:rsidR="007D2174" w:rsidRPr="006A1392">
        <w:t>Documents[</w:t>
      </w:r>
      <w:proofErr w:type="gramEnd"/>
      <w:r w:rsidR="007D2174" w:rsidRPr="00774A7C">
        <w:rPr>
          <w:highlight w:val="yellow"/>
        </w:rPr>
        <w:t>, including tests and inspections indicated to be performed by Commissioning Authority].</w:t>
      </w:r>
    </w:p>
    <w:p w14:paraId="2DA7FE80" w14:textId="77777777" w:rsidR="007D2174" w:rsidRDefault="007D2174" w:rsidP="00590481">
      <w:pPr>
        <w:pStyle w:val="PR1"/>
      </w:pPr>
      <w:r>
        <w:t xml:space="preserve">Continuous Inspection of Workmanship: Describe process for continuous inspection during construction to identify and correct deficiencies in workmanship in addition to testing and </w:t>
      </w:r>
      <w:proofErr w:type="gramStart"/>
      <w:r>
        <w:t>inspection specified</w:t>
      </w:r>
      <w:proofErr w:type="gramEnd"/>
      <w:r>
        <w:t xml:space="preserve">. Indicate types of corrective actions to be required to </w:t>
      </w:r>
      <w:r>
        <w:lastRenderedPageBreak/>
        <w:t>bring the Work into compliance with standards of workmanship established by Contract requirements and approved mockups.</w:t>
      </w:r>
    </w:p>
    <w:p w14:paraId="20DB45CD" w14:textId="63E055C1" w:rsidR="007D2174" w:rsidRDefault="007D2174" w:rsidP="00590481">
      <w:pPr>
        <w:pStyle w:val="PR1"/>
      </w:pPr>
      <w:r>
        <w:t xml:space="preserve">Monitoring and Documentation: Maintain testing and inspection reports, including log of approved and rejected results. Include Work </w:t>
      </w:r>
      <w:r w:rsidR="000A5255">
        <w:t xml:space="preserve">that the </w:t>
      </w:r>
      <w:r w:rsidR="00E41364">
        <w:t xml:space="preserve">University or </w:t>
      </w:r>
      <w:r>
        <w:t>Architect has indicated as nonconforming or defective. Indicate corrective actions taken to bring nonconforming Work into compliance with requirements. Comply with requirements of authorities having jurisdiction.</w:t>
      </w:r>
    </w:p>
    <w:p w14:paraId="17118006" w14:textId="77777777" w:rsidR="007D2174" w:rsidRDefault="007D2174" w:rsidP="00590481">
      <w:pPr>
        <w:pStyle w:val="ART"/>
      </w:pPr>
      <w:r>
        <w:t>REPORTS AND DOCUMENTS</w:t>
      </w:r>
    </w:p>
    <w:p w14:paraId="2D12814D" w14:textId="77777777" w:rsidR="00E159AB" w:rsidRDefault="007D2174" w:rsidP="00590481">
      <w:pPr>
        <w:pStyle w:val="PR1"/>
      </w:pPr>
      <w:r>
        <w:t>Test and Inspection Reports: Prepare and submit certified written reports specified in other Sections. Include the following:</w:t>
      </w:r>
      <w:r w:rsidR="001D3FC9">
        <w:t xml:space="preserve"> </w:t>
      </w:r>
    </w:p>
    <w:p w14:paraId="7D63042E" w14:textId="72DD40F9" w:rsidR="007D2174" w:rsidRDefault="001D3FC9" w:rsidP="00F36BDD">
      <w:pPr>
        <w:pStyle w:val="CMT"/>
      </w:pPr>
      <w:r w:rsidRPr="001D3FC9">
        <w:rPr>
          <w:highlight w:val="yellow"/>
        </w:rPr>
        <w:t>&lt;EDIT FOR SPECIFIC PROJECT&gt;</w:t>
      </w:r>
    </w:p>
    <w:p w14:paraId="5AA45CA9" w14:textId="77777777" w:rsidR="007D2174" w:rsidRDefault="007D2174" w:rsidP="00590481">
      <w:pPr>
        <w:pStyle w:val="PR2"/>
      </w:pPr>
      <w:r>
        <w:t>Date of issue.</w:t>
      </w:r>
    </w:p>
    <w:p w14:paraId="6E839449" w14:textId="77777777" w:rsidR="007D2174" w:rsidRDefault="007D2174" w:rsidP="00590481">
      <w:pPr>
        <w:pStyle w:val="PR2"/>
      </w:pPr>
      <w:r>
        <w:t>Project title and number.</w:t>
      </w:r>
    </w:p>
    <w:p w14:paraId="48DCAD01" w14:textId="77777777" w:rsidR="007D2174" w:rsidRDefault="007D2174" w:rsidP="00590481">
      <w:pPr>
        <w:pStyle w:val="PR2"/>
      </w:pPr>
      <w:r>
        <w:t>Name, address, telephone number, and email address of testing agency.</w:t>
      </w:r>
    </w:p>
    <w:p w14:paraId="54E5DC33" w14:textId="77777777" w:rsidR="007D2174" w:rsidRDefault="007D2174" w:rsidP="00590481">
      <w:pPr>
        <w:pStyle w:val="PR2"/>
      </w:pPr>
      <w:r>
        <w:t>Dates and locations of samples and tests or inspections.</w:t>
      </w:r>
    </w:p>
    <w:p w14:paraId="113D6C65" w14:textId="77777777" w:rsidR="007D2174" w:rsidRDefault="007D2174" w:rsidP="00590481">
      <w:pPr>
        <w:pStyle w:val="PR2"/>
      </w:pPr>
      <w:r>
        <w:t>Names of individuals making tests and inspections.</w:t>
      </w:r>
    </w:p>
    <w:p w14:paraId="7C740653" w14:textId="77777777" w:rsidR="007D2174" w:rsidRDefault="007D2174" w:rsidP="00590481">
      <w:pPr>
        <w:pStyle w:val="PR2"/>
      </w:pPr>
      <w:r>
        <w:t>Description of the Work and test and inspection method.</w:t>
      </w:r>
    </w:p>
    <w:p w14:paraId="0A23A1BB" w14:textId="77777777" w:rsidR="007D2174" w:rsidRDefault="007D2174" w:rsidP="00590481">
      <w:pPr>
        <w:pStyle w:val="PR2"/>
      </w:pPr>
      <w:r>
        <w:t>Identification of product and Specification Section.</w:t>
      </w:r>
    </w:p>
    <w:p w14:paraId="140034EA" w14:textId="77777777" w:rsidR="007D2174" w:rsidRDefault="007D2174" w:rsidP="00590481">
      <w:pPr>
        <w:pStyle w:val="PR2"/>
      </w:pPr>
      <w:r>
        <w:t>Complete test or inspection data.</w:t>
      </w:r>
    </w:p>
    <w:p w14:paraId="66FAAE67" w14:textId="77777777" w:rsidR="007D2174" w:rsidRDefault="007D2174" w:rsidP="00590481">
      <w:pPr>
        <w:pStyle w:val="PR2"/>
      </w:pPr>
      <w:r>
        <w:t>Test and inspection results and an interpretation of test results.</w:t>
      </w:r>
    </w:p>
    <w:p w14:paraId="3A018481" w14:textId="77777777" w:rsidR="007D2174" w:rsidRDefault="007D2174" w:rsidP="00590481">
      <w:pPr>
        <w:pStyle w:val="PR2"/>
      </w:pPr>
      <w:r>
        <w:t>Record of temperature and weather conditions at time of sample-taking and testing and inspection.</w:t>
      </w:r>
    </w:p>
    <w:p w14:paraId="67450F98" w14:textId="77777777" w:rsidR="007D2174" w:rsidRDefault="007D2174" w:rsidP="00590481">
      <w:pPr>
        <w:pStyle w:val="PR2"/>
      </w:pPr>
      <w:r>
        <w:t>Comments or professional opinion on whether tested or inspected Work complies with the Contract Document requirements.</w:t>
      </w:r>
    </w:p>
    <w:p w14:paraId="5F74260A" w14:textId="77777777" w:rsidR="007D2174" w:rsidRDefault="007D2174" w:rsidP="00590481">
      <w:pPr>
        <w:pStyle w:val="PR2"/>
      </w:pPr>
      <w:r>
        <w:t>Name and signature of laboratory inspector.</w:t>
      </w:r>
    </w:p>
    <w:p w14:paraId="05E43616" w14:textId="77777777" w:rsidR="007D2174" w:rsidRDefault="007D2174" w:rsidP="00590481">
      <w:pPr>
        <w:pStyle w:val="PR2"/>
      </w:pPr>
      <w:r>
        <w:t>Recommendations on retesting and reinspecting.</w:t>
      </w:r>
    </w:p>
    <w:p w14:paraId="1EFBA56A" w14:textId="6DB28026" w:rsidR="007D2174" w:rsidRDefault="007D2174" w:rsidP="00590481">
      <w:pPr>
        <w:pStyle w:val="PR1"/>
      </w:pPr>
      <w:r>
        <w:t xml:space="preserve">Manufacturer's Technical Representative's Field Reports: Prepare written information documenting manufacturer's technical representative's tests and inspections specified in other Sections. </w:t>
      </w:r>
    </w:p>
    <w:p w14:paraId="14553377" w14:textId="67811C67" w:rsidR="007D2174" w:rsidRDefault="007D2174" w:rsidP="00590481">
      <w:pPr>
        <w:pStyle w:val="PR1"/>
      </w:pPr>
      <w:r>
        <w:t xml:space="preserve">Factory-Authorized Service Representative's Reports: Prepare written information documenting manufacturer's factory-authorized service representative's tests and inspections specified in other Sections. </w:t>
      </w:r>
    </w:p>
    <w:p w14:paraId="636A5EAE" w14:textId="77777777" w:rsidR="007D2174" w:rsidRDefault="007D2174" w:rsidP="00590481">
      <w:pPr>
        <w:pStyle w:val="ART"/>
      </w:pPr>
      <w:r>
        <w:lastRenderedPageBreak/>
        <w:t>QUALITY ASSURANCE</w:t>
      </w:r>
    </w:p>
    <w:p w14:paraId="5E66DD24" w14:textId="45CFAE78" w:rsidR="00332796" w:rsidRPr="00332796" w:rsidRDefault="00332796" w:rsidP="00590481">
      <w:pPr>
        <w:pStyle w:val="PR1"/>
      </w:pPr>
      <w:r w:rsidRPr="00332796">
        <w:t>Qualifications for Service Agencies: Engage qualified inspection and testing service agencies,</w:t>
      </w:r>
      <w:r>
        <w:t xml:space="preserve"> </w:t>
      </w:r>
      <w:r w:rsidRPr="00332796">
        <w:t>including independent testing laboratories, that specialize in the types of inspections and</w:t>
      </w:r>
      <w:r>
        <w:t xml:space="preserve"> </w:t>
      </w:r>
      <w:r w:rsidRPr="00332796">
        <w:t>tests to be performed. </w:t>
      </w:r>
      <w:r>
        <w:t xml:space="preserve"> </w:t>
      </w:r>
    </w:p>
    <w:p w14:paraId="1CB408B9" w14:textId="65BE7E3C" w:rsidR="00332796" w:rsidRDefault="00DA7F23" w:rsidP="00590481">
      <w:pPr>
        <w:pStyle w:val="PR2"/>
      </w:pPr>
      <w:r>
        <w:t>Each independent inspection and testing agency engaged on the Project shall be</w:t>
      </w:r>
      <w:r w:rsidR="00F178C5">
        <w:t xml:space="preserve"> </w:t>
      </w:r>
      <w:r>
        <w:t>authorized by authorities having jurisdiction to operate in the state where the Project</w:t>
      </w:r>
      <w:r w:rsidR="00F178C5">
        <w:t xml:space="preserve"> </w:t>
      </w:r>
      <w:r>
        <w:t>is located.</w:t>
      </w:r>
    </w:p>
    <w:p w14:paraId="69A25215" w14:textId="67AA4BF2" w:rsidR="006A22B1" w:rsidRPr="00332796" w:rsidRDefault="006A22B1" w:rsidP="00F36BDD">
      <w:pPr>
        <w:pStyle w:val="CMT"/>
      </w:pPr>
      <w:r w:rsidRPr="00E7784A">
        <w:rPr>
          <w:highlight w:val="yellow"/>
        </w:rPr>
        <w:t xml:space="preserve">&lt;Edit if </w:t>
      </w:r>
      <w:r w:rsidR="00D84D70" w:rsidRPr="00E7784A">
        <w:rPr>
          <w:highlight w:val="yellow"/>
        </w:rPr>
        <w:t>Mockups are included in project</w:t>
      </w:r>
      <w:r w:rsidR="00205F5C" w:rsidRPr="00E7784A">
        <w:rPr>
          <w:highlight w:val="yellow"/>
        </w:rPr>
        <w:t>&gt;</w:t>
      </w:r>
    </w:p>
    <w:p w14:paraId="482DD3C3" w14:textId="7CEDD5E0" w:rsidR="00936551" w:rsidRDefault="00081BB9" w:rsidP="00590481">
      <w:pPr>
        <w:pStyle w:val="PR1"/>
      </w:pPr>
      <w:r>
        <w:t xml:space="preserve">Mockups: </w:t>
      </w:r>
      <w:r w:rsidR="00CB5898">
        <w:t>Before installing portions of the Work requiring mockups, build mockups for each form of construction and finish required to comply with the following requirements, using materials indicated for the completed Work:</w:t>
      </w:r>
    </w:p>
    <w:p w14:paraId="08E38C47" w14:textId="77777777" w:rsidR="00915028" w:rsidRDefault="00915028" w:rsidP="00590481">
      <w:pPr>
        <w:pStyle w:val="PR2"/>
      </w:pPr>
      <w:r>
        <w:t>Build mockups of size indicated.</w:t>
      </w:r>
    </w:p>
    <w:p w14:paraId="1C8934B2" w14:textId="7C74D084" w:rsidR="00915028" w:rsidRPr="006A1392" w:rsidRDefault="00915028" w:rsidP="00590481">
      <w:pPr>
        <w:pStyle w:val="PR2"/>
      </w:pPr>
      <w:r>
        <w:t xml:space="preserve">Build mockups in location indicated or, if not indicated, as directed by </w:t>
      </w:r>
      <w:r w:rsidR="00411AEC">
        <w:t>Architec</w:t>
      </w:r>
      <w:r w:rsidR="00411AEC" w:rsidRPr="006A1392">
        <w:t>t [</w:t>
      </w:r>
      <w:r w:rsidR="00411AEC" w:rsidRPr="006A1392">
        <w:rPr>
          <w:b/>
        </w:rPr>
        <w:t>or</w:t>
      </w:r>
      <w:r w:rsidRPr="006A1392">
        <w:rPr>
          <w:b/>
        </w:rPr>
        <w:t xml:space="preserve"> Construction Manager</w:t>
      </w:r>
      <w:r w:rsidRPr="006A1392">
        <w:t>].</w:t>
      </w:r>
    </w:p>
    <w:p w14:paraId="56B74D48" w14:textId="0B93C5D1" w:rsidR="00915028" w:rsidRDefault="00915028" w:rsidP="00590481">
      <w:pPr>
        <w:pStyle w:val="PR2"/>
      </w:pPr>
      <w:r w:rsidRPr="006A1392">
        <w:t xml:space="preserve">Notify </w:t>
      </w:r>
      <w:r w:rsidR="00411AEC" w:rsidRPr="006A1392">
        <w:t>Architect [</w:t>
      </w:r>
      <w:r w:rsidR="00411AEC" w:rsidRPr="006A1392">
        <w:rPr>
          <w:b/>
        </w:rPr>
        <w:t>and</w:t>
      </w:r>
      <w:r w:rsidRPr="006A1392">
        <w:rPr>
          <w:b/>
        </w:rPr>
        <w:t xml:space="preserve"> Construction Manager</w:t>
      </w:r>
      <w:r w:rsidRPr="00EB3CD1">
        <w:rPr>
          <w:highlight w:val="yellow"/>
        </w:rPr>
        <w:t>] [</w:t>
      </w:r>
      <w:r w:rsidRPr="00EB3CD1">
        <w:rPr>
          <w:b/>
          <w:highlight w:val="yellow"/>
        </w:rPr>
        <w:t>seven</w:t>
      </w:r>
      <w:r w:rsidRPr="00EB3CD1">
        <w:rPr>
          <w:highlight w:val="yellow"/>
        </w:rPr>
        <w:t>] &lt;</w:t>
      </w:r>
      <w:r w:rsidRPr="00EB3CD1">
        <w:rPr>
          <w:b/>
          <w:highlight w:val="yellow"/>
        </w:rPr>
        <w:t xml:space="preserve">Insert </w:t>
      </w:r>
      <w:r w:rsidRPr="00411AEC">
        <w:rPr>
          <w:b/>
          <w:highlight w:val="yellow"/>
        </w:rPr>
        <w:t>number</w:t>
      </w:r>
      <w:r w:rsidRPr="00411AEC">
        <w:rPr>
          <w:highlight w:val="yellow"/>
        </w:rPr>
        <w:t>&gt;</w:t>
      </w:r>
      <w:r>
        <w:t xml:space="preserve"> days in advance of dates and times when mockups will be constructed.</w:t>
      </w:r>
    </w:p>
    <w:p w14:paraId="511C9AF9" w14:textId="77777777" w:rsidR="00915028" w:rsidRDefault="00915028" w:rsidP="00590481">
      <w:pPr>
        <w:pStyle w:val="PR2"/>
      </w:pPr>
      <w:r>
        <w:t xml:space="preserve">Employ supervisory personnel who will oversee mockup construction. Employ workers who will be employed to perform same tasks during the construction </w:t>
      </w:r>
      <w:proofErr w:type="gramStart"/>
      <w:r>
        <w:t>at</w:t>
      </w:r>
      <w:proofErr w:type="gramEnd"/>
      <w:r>
        <w:t xml:space="preserve"> Project.</w:t>
      </w:r>
    </w:p>
    <w:p w14:paraId="517217CD" w14:textId="77777777" w:rsidR="00915028" w:rsidRDefault="00915028" w:rsidP="00590481">
      <w:pPr>
        <w:pStyle w:val="PR2"/>
      </w:pPr>
      <w:r>
        <w:t>Demonstrate the proposed range of aesthetic effects and workmanship.</w:t>
      </w:r>
    </w:p>
    <w:p w14:paraId="2107E90B" w14:textId="7E44634F" w:rsidR="00915028" w:rsidRDefault="00915028" w:rsidP="00590481">
      <w:pPr>
        <w:pStyle w:val="PR2"/>
      </w:pPr>
      <w:r>
        <w:t xml:space="preserve">Obtain </w:t>
      </w:r>
      <w:r w:rsidR="00411AEC">
        <w:t>Architect’s [</w:t>
      </w:r>
      <w:r w:rsidR="00411AEC" w:rsidRPr="006A1392">
        <w:rPr>
          <w:b/>
        </w:rPr>
        <w:t>and</w:t>
      </w:r>
      <w:r w:rsidRPr="006A1392">
        <w:rPr>
          <w:b/>
        </w:rPr>
        <w:t xml:space="preserve"> Construction Manager's</w:t>
      </w:r>
      <w:r w:rsidRPr="006A1392">
        <w:t>]</w:t>
      </w:r>
      <w:r>
        <w:t xml:space="preserve"> approval of mockups before starting corresponding Work, fabrication, or construction.</w:t>
      </w:r>
    </w:p>
    <w:p w14:paraId="47840F1B" w14:textId="77777777" w:rsidR="00915028" w:rsidRDefault="00915028" w:rsidP="00590481">
      <w:pPr>
        <w:pStyle w:val="PR3"/>
      </w:pPr>
      <w:r>
        <w:t xml:space="preserve">Allow </w:t>
      </w:r>
      <w:r w:rsidRPr="00411AEC">
        <w:rPr>
          <w:highlight w:val="yellow"/>
        </w:rPr>
        <w:t>[</w:t>
      </w:r>
      <w:r w:rsidRPr="00411AEC">
        <w:rPr>
          <w:b/>
          <w:highlight w:val="yellow"/>
        </w:rPr>
        <w:t>seven</w:t>
      </w:r>
      <w:proofErr w:type="gramStart"/>
      <w:r w:rsidRPr="00411AEC">
        <w:rPr>
          <w:highlight w:val="yellow"/>
        </w:rPr>
        <w:t>] &lt;</w:t>
      </w:r>
      <w:r w:rsidRPr="00411AEC">
        <w:rPr>
          <w:b/>
          <w:highlight w:val="yellow"/>
        </w:rPr>
        <w:t>Insert number</w:t>
      </w:r>
      <w:r w:rsidRPr="00411AEC">
        <w:rPr>
          <w:highlight w:val="yellow"/>
        </w:rPr>
        <w:t>&gt;</w:t>
      </w:r>
      <w:proofErr w:type="gramEnd"/>
      <w:r>
        <w:t xml:space="preserve"> days for initial review and each re-review of each mockup.</w:t>
      </w:r>
    </w:p>
    <w:p w14:paraId="30445CEB" w14:textId="77777777" w:rsidR="00915028" w:rsidRDefault="00915028" w:rsidP="00590481">
      <w:pPr>
        <w:pStyle w:val="PR2"/>
      </w:pPr>
      <w:r>
        <w:t>Promptly correct unsatisfactory conditions noted by Architect's preliminary review, to the satisfaction of the Architect, before completion of final mockup.</w:t>
      </w:r>
    </w:p>
    <w:p w14:paraId="49AD829B" w14:textId="77777777" w:rsidR="00915028" w:rsidRDefault="00915028" w:rsidP="00590481">
      <w:pPr>
        <w:pStyle w:val="PR2"/>
      </w:pPr>
      <w:r>
        <w:t>Approval of mockups by the Architect does not constitute approval of deviations from the Contract Documents contained in mockups unless Architect specifically approves such deviations in writing.</w:t>
      </w:r>
    </w:p>
    <w:p w14:paraId="7DDC68BC" w14:textId="77777777" w:rsidR="00915028" w:rsidRDefault="00915028" w:rsidP="00590481">
      <w:pPr>
        <w:pStyle w:val="PR2"/>
      </w:pPr>
      <w:r>
        <w:t>Maintain mockups during construction in an undisturbed condition as a standard for judging the completed Work.</w:t>
      </w:r>
    </w:p>
    <w:p w14:paraId="189CBCD6" w14:textId="052BD6CF" w:rsidR="00CB5898" w:rsidRDefault="00915028" w:rsidP="00590481">
      <w:pPr>
        <w:pStyle w:val="PR2"/>
      </w:pPr>
      <w:r>
        <w:t>Demolish and remove mockups when directed unless otherwise indicated.</w:t>
      </w:r>
    </w:p>
    <w:p w14:paraId="53EC2470" w14:textId="0725FC7B" w:rsidR="00F36BDD" w:rsidRDefault="00F36BDD" w:rsidP="00F36BDD">
      <w:pPr>
        <w:pStyle w:val="CMT"/>
      </w:pPr>
      <w:r w:rsidRPr="00E7784A">
        <w:rPr>
          <w:highlight w:val="yellow"/>
        </w:rPr>
        <w:t>&lt;Edit if project includes Specialty Mockups and project includes spec section 014339&gt;</w:t>
      </w:r>
    </w:p>
    <w:p w14:paraId="41D59D54" w14:textId="52A9AFA2" w:rsidR="00FC2C50" w:rsidRPr="006A1392" w:rsidRDefault="00BD4672" w:rsidP="00590481">
      <w:pPr>
        <w:pStyle w:val="PR1"/>
      </w:pPr>
      <w:r w:rsidRPr="006A1392">
        <w:t>Specialty Mockups: See Section 014339 "Mockups" for additional construction requirements for [</w:t>
      </w:r>
      <w:r w:rsidRPr="006A1392">
        <w:rPr>
          <w:b/>
        </w:rPr>
        <w:t>integrated exterior mockups</w:t>
      </w:r>
      <w:r w:rsidRPr="006A1392">
        <w:t>] [</w:t>
      </w:r>
      <w:r w:rsidRPr="006A1392">
        <w:rPr>
          <w:b/>
        </w:rPr>
        <w:t>preconstruction laboratory mockups</w:t>
      </w:r>
      <w:r w:rsidRPr="006A1392">
        <w:t>] [</w:t>
      </w:r>
      <w:r w:rsidRPr="006A1392">
        <w:rPr>
          <w:b/>
        </w:rPr>
        <w:t>and</w:t>
      </w:r>
      <w:r w:rsidRPr="006A1392">
        <w:t>] [</w:t>
      </w:r>
      <w:r w:rsidRPr="006A1392">
        <w:rPr>
          <w:b/>
        </w:rPr>
        <w:t>room mockups</w:t>
      </w:r>
      <w:r w:rsidRPr="006A1392">
        <w:t>].</w:t>
      </w:r>
    </w:p>
    <w:p w14:paraId="4C5BD8BD" w14:textId="29C96D37" w:rsidR="007D2174" w:rsidRDefault="007D2174" w:rsidP="00590481">
      <w:pPr>
        <w:pStyle w:val="ART"/>
      </w:pPr>
      <w:r>
        <w:lastRenderedPageBreak/>
        <w:t>QUALITY CONTROL</w:t>
      </w:r>
    </w:p>
    <w:p w14:paraId="3A4DC928" w14:textId="77777777" w:rsidR="003D3CFE" w:rsidRDefault="007D2174" w:rsidP="00590481">
      <w:pPr>
        <w:pStyle w:val="PR1"/>
      </w:pPr>
      <w:r>
        <w:t xml:space="preserve">Contractor's Associated Requirements and Services: Cooperate with agencies and representatives performing required tests, inspections, and similar quality-control services, and provide reasonable auxiliary services as requested. </w:t>
      </w:r>
      <w:proofErr w:type="gramStart"/>
      <w:r>
        <w:t>Notify</w:t>
      </w:r>
      <w:proofErr w:type="gramEnd"/>
      <w:r>
        <w:t xml:space="preserve"> agency sufficiently in advance of operations to permit assignment of personnel. </w:t>
      </w:r>
    </w:p>
    <w:p w14:paraId="5F4193B1" w14:textId="7CE6C601" w:rsidR="00676E1F" w:rsidRDefault="00676E1F" w:rsidP="00590481">
      <w:pPr>
        <w:pStyle w:val="PR2"/>
      </w:pPr>
      <w:r>
        <w:t>Engage a qualified testing agency to perform quality-control services.</w:t>
      </w:r>
      <w:r w:rsidR="00742754">
        <w:t xml:space="preserve"> </w:t>
      </w:r>
    </w:p>
    <w:p w14:paraId="27F25D8C" w14:textId="6A5ECE56" w:rsidR="00676E1F" w:rsidRDefault="0009116A" w:rsidP="00590481">
      <w:pPr>
        <w:pStyle w:val="PR3"/>
      </w:pPr>
      <w:r>
        <w:t xml:space="preserve">Contractor will not employ same entity engaged by </w:t>
      </w:r>
      <w:proofErr w:type="gramStart"/>
      <w:r w:rsidR="00E134CA">
        <w:t>University</w:t>
      </w:r>
      <w:proofErr w:type="gramEnd"/>
      <w:r>
        <w:t xml:space="preserve">, unless agreed to in writing by </w:t>
      </w:r>
      <w:proofErr w:type="gramStart"/>
      <w:r w:rsidR="00E134CA">
        <w:t>University</w:t>
      </w:r>
      <w:proofErr w:type="gramEnd"/>
      <w:r>
        <w:t>.</w:t>
      </w:r>
    </w:p>
    <w:p w14:paraId="3D8536E9" w14:textId="77777777" w:rsidR="007D2174" w:rsidRDefault="007D2174" w:rsidP="00590481">
      <w:pPr>
        <w:pStyle w:val="PR1"/>
      </w:pPr>
      <w:r>
        <w:t>Coordination: Coordinate sequence of activities to accommodate required quality-assurance and quality-control services with a minimum of delay and to avoid necessity of removing and replacing construction to accommodate testing and inspection.</w:t>
      </w:r>
    </w:p>
    <w:p w14:paraId="1CDB9E7A" w14:textId="165E364B" w:rsidR="00713994" w:rsidRDefault="000327F6" w:rsidP="00590481">
      <w:pPr>
        <w:pStyle w:val="PR2"/>
      </w:pPr>
      <w:r w:rsidRPr="00461A75">
        <w:t>The Contractor is responsible for scheduling times for inspections, tests, taking samples, and similar activities.</w:t>
      </w:r>
    </w:p>
    <w:p w14:paraId="73D5CE8B" w14:textId="4E471301" w:rsidR="00713994" w:rsidRDefault="00E41384" w:rsidP="003B7451">
      <w:pPr>
        <w:pStyle w:val="PRT"/>
      </w:pPr>
      <w:r w:rsidRPr="00461A75">
        <w:rPr>
          <w:bCs/>
        </w:rPr>
        <w:t>PRODUCTS</w:t>
      </w:r>
      <w:r w:rsidR="009A2291">
        <w:t xml:space="preserve"> </w:t>
      </w:r>
      <w:r w:rsidRPr="00461A75">
        <w:t>(Not Applicable)</w:t>
      </w:r>
    </w:p>
    <w:p w14:paraId="7F74C1E5" w14:textId="6050471A" w:rsidR="00713994" w:rsidRDefault="00E41384" w:rsidP="00590481">
      <w:pPr>
        <w:pStyle w:val="PRT"/>
      </w:pPr>
      <w:r w:rsidRPr="00461A75">
        <w:t>EXECUTION</w:t>
      </w:r>
    </w:p>
    <w:p w14:paraId="44D431F0" w14:textId="77777777" w:rsidR="00713994" w:rsidRDefault="00E41384" w:rsidP="00590481">
      <w:pPr>
        <w:pStyle w:val="ART"/>
      </w:pPr>
      <w:r w:rsidRPr="00461A75">
        <w:t>REPAIR AND PROTECTION</w:t>
      </w:r>
    </w:p>
    <w:p w14:paraId="7EE489B3" w14:textId="69510A0A" w:rsidR="00E41384" w:rsidRPr="00461A75" w:rsidRDefault="00E41384" w:rsidP="00590481">
      <w:pPr>
        <w:pStyle w:val="PR1"/>
      </w:pPr>
      <w:r w:rsidRPr="00461A75">
        <w:t xml:space="preserve">General: Upon completion of inspection, testing, sample taking and similar services, repair damaged construction and restore substrates and finishes.  </w:t>
      </w:r>
    </w:p>
    <w:p w14:paraId="6CE859CC" w14:textId="77777777" w:rsidR="00713994" w:rsidRDefault="00E41384" w:rsidP="00590481">
      <w:pPr>
        <w:pStyle w:val="PR1"/>
      </w:pPr>
      <w:r w:rsidRPr="00461A75">
        <w:t xml:space="preserve">Protect construction exposed by or for quality-control service </w:t>
      </w:r>
      <w:proofErr w:type="gramStart"/>
      <w:r w:rsidRPr="00461A75">
        <w:t>activities, and</w:t>
      </w:r>
      <w:proofErr w:type="gramEnd"/>
      <w:r w:rsidRPr="00461A75">
        <w:t xml:space="preserve"> protect repaired construction.</w:t>
      </w:r>
    </w:p>
    <w:p w14:paraId="169C1DE5" w14:textId="32578220" w:rsidR="00E41384" w:rsidRPr="00461A75" w:rsidRDefault="00E41384" w:rsidP="00590481">
      <w:pPr>
        <w:pStyle w:val="PR1"/>
      </w:pPr>
      <w:r w:rsidRPr="00461A75">
        <w:t xml:space="preserve">Repair and protection </w:t>
      </w:r>
      <w:proofErr w:type="gramStart"/>
      <w:r w:rsidRPr="00461A75">
        <w:t>is</w:t>
      </w:r>
      <w:proofErr w:type="gramEnd"/>
      <w:r w:rsidRPr="00461A75">
        <w:t xml:space="preserve"> Contractor's responsibility, regardless of the assignment of responsibility for inspection, testing, or similar services.</w:t>
      </w:r>
    </w:p>
    <w:p w14:paraId="1D503FBE" w14:textId="77777777" w:rsidR="000B516A" w:rsidRDefault="000B516A" w:rsidP="00590481">
      <w:pPr>
        <w:pStyle w:val="ART"/>
      </w:pPr>
      <w:r>
        <w:t>TEST AND INSPECTION LOG</w:t>
      </w:r>
    </w:p>
    <w:p w14:paraId="1F340441" w14:textId="43876EFA" w:rsidR="00AC6F86" w:rsidRDefault="00935AEB" w:rsidP="00590481">
      <w:pPr>
        <w:pStyle w:val="PR1"/>
      </w:pPr>
      <w:r>
        <w:t>Test and Inspection Log: Prepare a record of tests and inspections. Include the following:</w:t>
      </w:r>
    </w:p>
    <w:p w14:paraId="424BC654" w14:textId="77777777" w:rsidR="00935AEB" w:rsidRDefault="00935AEB" w:rsidP="00590481">
      <w:pPr>
        <w:pStyle w:val="PR2"/>
      </w:pPr>
      <w:r>
        <w:t>Date test or inspection was conducted.</w:t>
      </w:r>
    </w:p>
    <w:p w14:paraId="7004512A" w14:textId="77777777" w:rsidR="00935AEB" w:rsidRDefault="00935AEB" w:rsidP="00590481">
      <w:pPr>
        <w:pStyle w:val="PR2"/>
      </w:pPr>
      <w:r>
        <w:t>Description of the Work tested or inspected.</w:t>
      </w:r>
    </w:p>
    <w:p w14:paraId="70AAB17D" w14:textId="0089E7A4" w:rsidR="00935AEB" w:rsidRDefault="00935AEB" w:rsidP="00590481">
      <w:pPr>
        <w:pStyle w:val="PR2"/>
      </w:pPr>
      <w:r>
        <w:t xml:space="preserve">Date </w:t>
      </w:r>
      <w:proofErr w:type="gramStart"/>
      <w:r>
        <w:t>test</w:t>
      </w:r>
      <w:proofErr w:type="gramEnd"/>
      <w:r>
        <w:t xml:space="preserve"> or inspection results were transmitted to </w:t>
      </w:r>
      <w:r w:rsidR="00B764C5">
        <w:t xml:space="preserve">University and </w:t>
      </w:r>
      <w:r>
        <w:t>Architect.</w:t>
      </w:r>
    </w:p>
    <w:p w14:paraId="5F6804B7" w14:textId="77777777" w:rsidR="00935AEB" w:rsidRDefault="00935AEB" w:rsidP="00590481">
      <w:pPr>
        <w:pStyle w:val="PR2"/>
      </w:pPr>
      <w:r>
        <w:t>Identification of testing agency or special inspector conducting test or inspection.</w:t>
      </w:r>
    </w:p>
    <w:p w14:paraId="14F361E8" w14:textId="2EA704D5" w:rsidR="00B764C5" w:rsidRDefault="00B764C5" w:rsidP="00590481">
      <w:pPr>
        <w:pStyle w:val="PR1"/>
      </w:pPr>
      <w:r>
        <w:lastRenderedPageBreak/>
        <w:t xml:space="preserve">Maintain log at Project site. Post changes and </w:t>
      </w:r>
      <w:proofErr w:type="gramStart"/>
      <w:r>
        <w:t>revisions as they</w:t>
      </w:r>
      <w:proofErr w:type="gramEnd"/>
      <w:r>
        <w:t xml:space="preserve"> occur. Provide access to test and inspection log for </w:t>
      </w:r>
      <w:r w:rsidR="006A1392" w:rsidRPr="006A1392">
        <w:t xml:space="preserve">Architect’s </w:t>
      </w:r>
      <w:r w:rsidR="006A1392" w:rsidRPr="00590481">
        <w:rPr>
          <w:highlight w:val="yellow"/>
        </w:rPr>
        <w:t>[</w:t>
      </w:r>
      <w:r w:rsidRPr="00590481">
        <w:rPr>
          <w:b/>
          <w:highlight w:val="yellow"/>
        </w:rPr>
        <w:t>, Commissioning Authority's</w:t>
      </w:r>
      <w:proofErr w:type="gramStart"/>
      <w:r w:rsidRPr="00590481">
        <w:rPr>
          <w:b/>
          <w:highlight w:val="yellow"/>
        </w:rPr>
        <w:t>,</w:t>
      </w:r>
      <w:r w:rsidRPr="00590481">
        <w:rPr>
          <w:highlight w:val="yellow"/>
        </w:rPr>
        <w:t>][</w:t>
      </w:r>
      <w:proofErr w:type="gramEnd"/>
      <w:r w:rsidRPr="00590481">
        <w:rPr>
          <w:b/>
          <w:highlight w:val="yellow"/>
        </w:rPr>
        <w:t> and Construction Manager's</w:t>
      </w:r>
      <w:r w:rsidRPr="00590481">
        <w:rPr>
          <w:highlight w:val="yellow"/>
        </w:rPr>
        <w:t>] [</w:t>
      </w:r>
      <w:r w:rsidRPr="00590481">
        <w:rPr>
          <w:b/>
          <w:highlight w:val="yellow"/>
        </w:rPr>
        <w:t>and</w:t>
      </w:r>
      <w:r w:rsidRPr="00590481">
        <w:rPr>
          <w:highlight w:val="yellow"/>
        </w:rPr>
        <w:t>] [</w:t>
      </w:r>
      <w:r w:rsidRPr="00590481">
        <w:rPr>
          <w:b/>
          <w:highlight w:val="yellow"/>
        </w:rPr>
        <w:t>authorities' having jurisdiction</w:t>
      </w:r>
      <w:r w:rsidRPr="00590481">
        <w:rPr>
          <w:highlight w:val="yellow"/>
        </w:rPr>
        <w:t>]</w:t>
      </w:r>
      <w:r w:rsidRPr="006A1392">
        <w:t xml:space="preserve"> reference</w:t>
      </w:r>
      <w:r>
        <w:t xml:space="preserve"> during normal working hours.</w:t>
      </w:r>
    </w:p>
    <w:p w14:paraId="740873BF" w14:textId="05A4E0B0" w:rsidR="00713994" w:rsidRPr="00E7784A" w:rsidRDefault="00B764C5" w:rsidP="00590481">
      <w:pPr>
        <w:pStyle w:val="PR2"/>
      </w:pPr>
      <w:r>
        <w:t>Submit log at Project closeout as part of Project Record Documents.</w:t>
      </w:r>
    </w:p>
    <w:p w14:paraId="0A23BE00" w14:textId="325EC3ED" w:rsidR="00713994" w:rsidRDefault="00E41384" w:rsidP="00590481">
      <w:pPr>
        <w:pStyle w:val="EOS"/>
      </w:pPr>
      <w:r w:rsidRPr="00461A75">
        <w:t>END OF SECTION</w:t>
      </w:r>
      <w:r w:rsidR="00FC4CB7" w:rsidRPr="00461A75">
        <w:t xml:space="preserve"> </w:t>
      </w:r>
    </w:p>
    <w:sectPr w:rsidR="00713994" w:rsidSect="00E7784A">
      <w:headerReference w:type="default" r:id="rId10"/>
      <w:footerReference w:type="default" r:id="rId11"/>
      <w:pgSz w:w="12240" w:h="15840"/>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36116" w14:textId="77777777" w:rsidR="00330DE3" w:rsidRDefault="00330DE3" w:rsidP="003B7451"/>
  </w:endnote>
  <w:endnote w:type="continuationSeparator" w:id="0">
    <w:p w14:paraId="19F88ABA" w14:textId="77777777" w:rsidR="00330DE3" w:rsidRDefault="00330DE3" w:rsidP="00F36BDD">
      <w:r>
        <w:t xml:space="preserve"> </w:t>
      </w:r>
    </w:p>
  </w:endnote>
  <w:endnote w:type="continuationNotice" w:id="1">
    <w:p w14:paraId="5975DE92" w14:textId="77777777" w:rsidR="00330DE3" w:rsidRDefault="00330DE3" w:rsidP="00F36BDD">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6D974" w14:textId="63963690" w:rsidR="00994AE1" w:rsidRDefault="00994AE1">
    <w:pPr>
      <w:pStyle w:val="Footer"/>
    </w:pPr>
    <w:r w:rsidRPr="00461A75">
      <w:t xml:space="preserve">QUALITY </w:t>
    </w:r>
    <w:r>
      <w:t>REQUIREMENTS</w:t>
    </w:r>
    <w:r>
      <w:tab/>
    </w:r>
    <w:r>
      <w:tab/>
      <w:t xml:space="preserve">014000 - </w:t>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3494C" w14:textId="77777777" w:rsidR="00330DE3" w:rsidRDefault="00330DE3" w:rsidP="00F36BDD">
      <w:r>
        <w:separator/>
      </w:r>
    </w:p>
  </w:footnote>
  <w:footnote w:type="continuationSeparator" w:id="0">
    <w:p w14:paraId="75E656C3" w14:textId="77777777" w:rsidR="00330DE3" w:rsidRDefault="00330DE3" w:rsidP="00F36B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FE6E8" w14:textId="77777777" w:rsidR="00994AE1" w:rsidRPr="002410AC" w:rsidRDefault="00994AE1" w:rsidP="00994AE1">
    <w:pPr>
      <w:pStyle w:val="Header"/>
      <w:rPr>
        <w:color w:val="auto"/>
      </w:rPr>
    </w:pPr>
    <w:r w:rsidRPr="002410AC">
      <w:rPr>
        <w:color w:val="auto"/>
      </w:rPr>
      <w:t>University of Maryland, Baltimore</w:t>
    </w:r>
  </w:p>
  <w:p w14:paraId="100A3664" w14:textId="77777777" w:rsidR="00994AE1" w:rsidRPr="005A51F4" w:rsidRDefault="00994AE1" w:rsidP="00994AE1">
    <w:pPr>
      <w:pStyle w:val="Header"/>
    </w:pPr>
    <w:r w:rsidRPr="00954D88">
      <w:t>Bressler Research Building – Seventh Floor Renovation</w:t>
    </w:r>
    <w:r>
      <w:tab/>
    </w:r>
    <w:r w:rsidRPr="002410AC">
      <w:rPr>
        <w:color w:val="auto"/>
      </w:rPr>
      <w:t xml:space="preserve">Project No: </w:t>
    </w:r>
    <w:r w:rsidRPr="00954D88">
      <w:t>10-357</w:t>
    </w:r>
  </w:p>
  <w:p w14:paraId="72D54137" w14:textId="77777777" w:rsidR="00994AE1" w:rsidRPr="009D2AFF" w:rsidRDefault="00994AE1" w:rsidP="00994AE1">
    <w:pPr>
      <w:pStyle w:val="Header"/>
    </w:pPr>
    <w:r w:rsidRPr="00954D88">
      <w:t>95% Construction Document</w:t>
    </w:r>
    <w:r w:rsidRPr="005A51F4">
      <w:t xml:space="preserve"> Submission Phase</w:t>
    </w:r>
    <w:r>
      <w:tab/>
    </w:r>
    <w:r w:rsidRPr="00954D88">
      <w:t>March 11, 2011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C0A037B4"/>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1" w15:restartNumberingAfterBreak="0">
    <w:nsid w:val="00160BC1"/>
    <w:multiLevelType w:val="multilevel"/>
    <w:tmpl w:val="5E58F4B0"/>
    <w:lvl w:ilvl="0">
      <w:start w:val="1"/>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 w15:restartNumberingAfterBreak="0">
    <w:nsid w:val="0DF354A9"/>
    <w:multiLevelType w:val="multilevel"/>
    <w:tmpl w:val="B3D47256"/>
    <w:lvl w:ilvl="0">
      <w:start w:val="2"/>
      <w:numFmt w:val="decimal"/>
      <w:lvlText w:val="%1"/>
      <w:lvlJc w:val="left"/>
      <w:pPr>
        <w:ind w:left="839" w:hanging="720"/>
      </w:pPr>
      <w:rPr>
        <w:rFonts w:hint="default"/>
        <w:lang w:val="en-US" w:eastAsia="en-US" w:bidi="en-US"/>
      </w:rPr>
    </w:lvl>
    <w:lvl w:ilvl="1">
      <w:start w:val="1"/>
      <w:numFmt w:val="decimal"/>
      <w:lvlText w:val="%1.%2"/>
      <w:lvlJc w:val="left"/>
      <w:pPr>
        <w:ind w:left="839" w:hanging="720"/>
      </w:pPr>
      <w:rPr>
        <w:rFonts w:ascii="Times New Roman" w:eastAsia="Times New Roman" w:hAnsi="Times New Roman" w:cs="Times New Roman" w:hint="default"/>
        <w:spacing w:val="-8"/>
        <w:w w:val="100"/>
        <w:sz w:val="24"/>
        <w:szCs w:val="24"/>
        <w:lang w:val="en-US" w:eastAsia="en-US" w:bidi="en-US"/>
      </w:rPr>
    </w:lvl>
    <w:lvl w:ilvl="2">
      <w:start w:val="1"/>
      <w:numFmt w:val="upperLetter"/>
      <w:lvlText w:val="%3."/>
      <w:lvlJc w:val="left"/>
      <w:pPr>
        <w:ind w:left="839" w:hanging="432"/>
      </w:pPr>
      <w:rPr>
        <w:rFonts w:ascii="Times New Roman" w:eastAsia="Times New Roman" w:hAnsi="Times New Roman" w:cs="Times New Roman" w:hint="default"/>
        <w:spacing w:val="-28"/>
        <w:w w:val="100"/>
        <w:sz w:val="24"/>
        <w:szCs w:val="24"/>
        <w:lang w:val="en-US" w:eastAsia="en-US" w:bidi="en-US"/>
      </w:rPr>
    </w:lvl>
    <w:lvl w:ilvl="3">
      <w:start w:val="1"/>
      <w:numFmt w:val="decimal"/>
      <w:lvlText w:val="%4."/>
      <w:lvlJc w:val="left"/>
      <w:pPr>
        <w:ind w:left="1559" w:hanging="720"/>
      </w:pPr>
      <w:rPr>
        <w:rFonts w:ascii="Times New Roman" w:eastAsia="Times New Roman" w:hAnsi="Times New Roman" w:cs="Times New Roman" w:hint="default"/>
        <w:spacing w:val="-19"/>
        <w:w w:val="100"/>
        <w:sz w:val="24"/>
        <w:szCs w:val="24"/>
        <w:lang w:val="en-US" w:eastAsia="en-US" w:bidi="en-US"/>
      </w:rPr>
    </w:lvl>
    <w:lvl w:ilvl="4">
      <w:numFmt w:val="bullet"/>
      <w:lvlText w:val="•"/>
      <w:lvlJc w:val="left"/>
      <w:pPr>
        <w:ind w:left="4246" w:hanging="720"/>
      </w:pPr>
      <w:rPr>
        <w:rFonts w:hint="default"/>
        <w:lang w:val="en-US" w:eastAsia="en-US" w:bidi="en-US"/>
      </w:rPr>
    </w:lvl>
    <w:lvl w:ilvl="5">
      <w:numFmt w:val="bullet"/>
      <w:lvlText w:val="•"/>
      <w:lvlJc w:val="left"/>
      <w:pPr>
        <w:ind w:left="5142" w:hanging="720"/>
      </w:pPr>
      <w:rPr>
        <w:rFonts w:hint="default"/>
        <w:lang w:val="en-US" w:eastAsia="en-US" w:bidi="en-US"/>
      </w:rPr>
    </w:lvl>
    <w:lvl w:ilvl="6">
      <w:numFmt w:val="bullet"/>
      <w:lvlText w:val="•"/>
      <w:lvlJc w:val="left"/>
      <w:pPr>
        <w:ind w:left="6037" w:hanging="720"/>
      </w:pPr>
      <w:rPr>
        <w:rFonts w:hint="default"/>
        <w:lang w:val="en-US" w:eastAsia="en-US" w:bidi="en-US"/>
      </w:rPr>
    </w:lvl>
    <w:lvl w:ilvl="7">
      <w:numFmt w:val="bullet"/>
      <w:lvlText w:val="•"/>
      <w:lvlJc w:val="left"/>
      <w:pPr>
        <w:ind w:left="6933" w:hanging="720"/>
      </w:pPr>
      <w:rPr>
        <w:rFonts w:hint="default"/>
        <w:lang w:val="en-US" w:eastAsia="en-US" w:bidi="en-US"/>
      </w:rPr>
    </w:lvl>
    <w:lvl w:ilvl="8">
      <w:numFmt w:val="bullet"/>
      <w:lvlText w:val="•"/>
      <w:lvlJc w:val="left"/>
      <w:pPr>
        <w:ind w:left="7828" w:hanging="720"/>
      </w:pPr>
      <w:rPr>
        <w:rFonts w:hint="default"/>
        <w:lang w:val="en-US" w:eastAsia="en-US" w:bidi="en-US"/>
      </w:rPr>
    </w:lvl>
  </w:abstractNum>
  <w:abstractNum w:abstractNumId="3" w15:restartNumberingAfterBreak="0">
    <w:nsid w:val="0EC60700"/>
    <w:multiLevelType w:val="hybridMultilevel"/>
    <w:tmpl w:val="5D34EEF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C847BD6"/>
    <w:multiLevelType w:val="hybridMultilevel"/>
    <w:tmpl w:val="575E38D0"/>
    <w:lvl w:ilvl="0" w:tplc="04090017">
      <w:start w:val="1"/>
      <w:numFmt w:val="lowerLetter"/>
      <w:lvlText w:val="%1)"/>
      <w:lvlJc w:val="left"/>
      <w:pPr>
        <w:ind w:left="3240" w:hanging="360"/>
      </w:pPr>
    </w:lvl>
    <w:lvl w:ilvl="1" w:tplc="0409001B">
      <w:start w:val="1"/>
      <w:numFmt w:val="lowerRoman"/>
      <w:lvlText w:val="%2."/>
      <w:lvlJc w:val="righ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5" w15:restartNumberingAfterBreak="0">
    <w:nsid w:val="3DF9328C"/>
    <w:multiLevelType w:val="hybridMultilevel"/>
    <w:tmpl w:val="B6764DFE"/>
    <w:lvl w:ilvl="0" w:tplc="46CA2926">
      <w:start w:val="1"/>
      <w:numFmt w:val="upperLetter"/>
      <w:lvlText w:val="%1."/>
      <w:lvlJc w:val="left"/>
      <w:pPr>
        <w:ind w:left="108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DA00DD"/>
    <w:multiLevelType w:val="hybridMultilevel"/>
    <w:tmpl w:val="433E3008"/>
    <w:lvl w:ilvl="0" w:tplc="6BFE4B74">
      <w:start w:val="1"/>
      <w:numFmt w:val="decimal"/>
      <w:lvlText w:val="3.%1"/>
      <w:lvlJc w:val="left"/>
      <w:pPr>
        <w:ind w:left="6750" w:hanging="360"/>
      </w:pPr>
      <w:rPr>
        <w:rFonts w:hint="default"/>
      </w:rPr>
    </w:lvl>
    <w:lvl w:ilvl="1" w:tplc="46CA2926">
      <w:start w:val="1"/>
      <w:numFmt w:val="upperLetter"/>
      <w:lvlText w:val="%2."/>
      <w:lvlJc w:val="left"/>
      <w:pPr>
        <w:ind w:left="1080" w:hanging="360"/>
      </w:pPr>
      <w:rPr>
        <w:rFonts w:hint="default"/>
      </w:rPr>
    </w:lvl>
    <w:lvl w:ilvl="2" w:tplc="0409000F">
      <w:start w:val="1"/>
      <w:numFmt w:val="decimal"/>
      <w:lvlText w:val="%3."/>
      <w:lvlJc w:val="left"/>
      <w:pPr>
        <w:ind w:left="1260" w:hanging="180"/>
      </w:pPr>
    </w:lvl>
    <w:lvl w:ilvl="3" w:tplc="04090019">
      <w:start w:val="1"/>
      <w:numFmt w:val="lowerLetter"/>
      <w:lvlText w:val="%4."/>
      <w:lvlJc w:val="left"/>
      <w:pPr>
        <w:ind w:left="2880" w:hanging="360"/>
      </w:pPr>
    </w:lvl>
    <w:lvl w:ilvl="4" w:tplc="0409001B">
      <w:start w:val="1"/>
      <w:numFmt w:val="lowerRoman"/>
      <w:lvlText w:val="%5."/>
      <w:lvlJc w:val="righ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587FA1"/>
    <w:multiLevelType w:val="hybridMultilevel"/>
    <w:tmpl w:val="F69447D0"/>
    <w:lvl w:ilvl="0" w:tplc="FFFFFFFF">
      <w:start w:val="1"/>
      <w:numFmt w:val="lowerLetter"/>
      <w:lvlText w:val="%1)"/>
      <w:lvlJc w:val="left"/>
      <w:pPr>
        <w:ind w:left="2160" w:hanging="360"/>
      </w:pPr>
    </w:lvl>
    <w:lvl w:ilvl="1" w:tplc="0409000F">
      <w:start w:val="1"/>
      <w:numFmt w:val="decimal"/>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8" w15:restartNumberingAfterBreak="0">
    <w:nsid w:val="579A04A9"/>
    <w:multiLevelType w:val="hybridMultilevel"/>
    <w:tmpl w:val="F3F6E508"/>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15:restartNumberingAfterBreak="0">
    <w:nsid w:val="5E51076C"/>
    <w:multiLevelType w:val="hybridMultilevel"/>
    <w:tmpl w:val="9F38ABBA"/>
    <w:lvl w:ilvl="0" w:tplc="FFFFFFFF">
      <w:start w:val="1"/>
      <w:numFmt w:val="decimal"/>
      <w:lvlText w:val="3.%1"/>
      <w:lvlJc w:val="left"/>
      <w:pPr>
        <w:ind w:left="6750" w:hanging="360"/>
      </w:pPr>
      <w:rPr>
        <w:rFonts w:hint="default"/>
      </w:rPr>
    </w:lvl>
    <w:lvl w:ilvl="1" w:tplc="FFFFFFFF">
      <w:start w:val="1"/>
      <w:numFmt w:val="upperLetter"/>
      <w:lvlText w:val="%2."/>
      <w:lvlJc w:val="left"/>
      <w:pPr>
        <w:ind w:left="1080" w:hanging="360"/>
      </w:pPr>
      <w:rPr>
        <w:rFonts w:hint="default"/>
      </w:rPr>
    </w:lvl>
    <w:lvl w:ilvl="2" w:tplc="FFFFFFFF">
      <w:start w:val="1"/>
      <w:numFmt w:val="decimal"/>
      <w:lvlText w:val="%3."/>
      <w:lvlJc w:val="left"/>
      <w:pPr>
        <w:ind w:left="1260" w:hanging="180"/>
      </w:pPr>
    </w:lvl>
    <w:lvl w:ilvl="3" w:tplc="0409000F">
      <w:start w:val="1"/>
      <w:numFmt w:val="decimal"/>
      <w:lvlText w:val="%4."/>
      <w:lvlJc w:val="left"/>
      <w:pPr>
        <w:ind w:left="2880" w:hanging="360"/>
      </w:pPr>
    </w:lvl>
    <w:lvl w:ilvl="4" w:tplc="FFFFFFFF">
      <w:start w:val="1"/>
      <w:numFmt w:val="lowerRoman"/>
      <w:lvlText w:val="%5."/>
      <w:lvlJc w:val="righ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0624F24"/>
    <w:multiLevelType w:val="multilevel"/>
    <w:tmpl w:val="C302A54E"/>
    <w:lvl w:ilvl="0">
      <w:start w:val="1"/>
      <w:numFmt w:val="decimal"/>
      <w:lvlText w:val="%1"/>
      <w:lvlJc w:val="left"/>
      <w:pPr>
        <w:ind w:left="840" w:hanging="720"/>
      </w:pPr>
      <w:rPr>
        <w:rFonts w:hint="default"/>
        <w:lang w:val="en-US" w:eastAsia="en-US" w:bidi="en-US"/>
      </w:rPr>
    </w:lvl>
    <w:lvl w:ilvl="1">
      <w:start w:val="1"/>
      <w:numFmt w:val="decimal"/>
      <w:lvlText w:val="%1.%2"/>
      <w:lvlJc w:val="left"/>
      <w:pPr>
        <w:ind w:left="840" w:hanging="720"/>
      </w:pPr>
      <w:rPr>
        <w:rFonts w:ascii="Times New Roman" w:eastAsia="Times New Roman" w:hAnsi="Times New Roman" w:cs="Times New Roman" w:hint="default"/>
        <w:spacing w:val="-10"/>
        <w:w w:val="100"/>
        <w:sz w:val="24"/>
        <w:szCs w:val="24"/>
        <w:lang w:val="en-US" w:eastAsia="en-US" w:bidi="en-US"/>
      </w:rPr>
    </w:lvl>
    <w:lvl w:ilvl="2">
      <w:start w:val="1"/>
      <w:numFmt w:val="upperLetter"/>
      <w:lvlText w:val="%3."/>
      <w:lvlJc w:val="left"/>
      <w:pPr>
        <w:ind w:left="840" w:hanging="352"/>
      </w:pPr>
      <w:rPr>
        <w:rFonts w:ascii="Times New Roman" w:eastAsia="Times New Roman" w:hAnsi="Times New Roman" w:cs="Times New Roman" w:hint="default"/>
        <w:spacing w:val="-27"/>
        <w:w w:val="100"/>
        <w:sz w:val="24"/>
        <w:szCs w:val="24"/>
        <w:lang w:val="en-US" w:eastAsia="en-US" w:bidi="en-US"/>
      </w:rPr>
    </w:lvl>
    <w:lvl w:ilvl="3">
      <w:start w:val="1"/>
      <w:numFmt w:val="decimal"/>
      <w:lvlText w:val="%4."/>
      <w:lvlJc w:val="left"/>
      <w:pPr>
        <w:ind w:left="1559" w:hanging="720"/>
      </w:pPr>
      <w:rPr>
        <w:rFonts w:ascii="Times New Roman" w:eastAsia="Times New Roman" w:hAnsi="Times New Roman" w:cs="Times New Roman" w:hint="default"/>
        <w:spacing w:val="-19"/>
        <w:w w:val="100"/>
        <w:sz w:val="24"/>
        <w:szCs w:val="24"/>
        <w:lang w:val="en-US" w:eastAsia="en-US" w:bidi="en-US"/>
      </w:rPr>
    </w:lvl>
    <w:lvl w:ilvl="4">
      <w:start w:val="1"/>
      <w:numFmt w:val="lowerLetter"/>
      <w:lvlText w:val="%5."/>
      <w:lvlJc w:val="left"/>
      <w:pPr>
        <w:ind w:left="2279" w:hanging="720"/>
      </w:pPr>
      <w:rPr>
        <w:rFonts w:ascii="Times New Roman" w:eastAsia="Times New Roman" w:hAnsi="Times New Roman" w:cs="Times New Roman" w:hint="default"/>
        <w:spacing w:val="-19"/>
        <w:w w:val="100"/>
        <w:sz w:val="24"/>
        <w:szCs w:val="24"/>
        <w:lang w:val="en-US" w:eastAsia="en-US" w:bidi="en-US"/>
      </w:rPr>
    </w:lvl>
    <w:lvl w:ilvl="5">
      <w:start w:val="1"/>
      <w:numFmt w:val="decimal"/>
      <w:lvlText w:val="%6)"/>
      <w:lvlJc w:val="left"/>
      <w:pPr>
        <w:ind w:left="2999" w:hanging="720"/>
      </w:pPr>
      <w:rPr>
        <w:rFonts w:ascii="Times New Roman" w:eastAsia="Times New Roman" w:hAnsi="Times New Roman" w:cs="Times New Roman" w:hint="default"/>
        <w:spacing w:val="-19"/>
        <w:w w:val="100"/>
        <w:sz w:val="24"/>
        <w:szCs w:val="24"/>
        <w:lang w:val="en-US" w:eastAsia="en-US" w:bidi="en-US"/>
      </w:rPr>
    </w:lvl>
    <w:lvl w:ilvl="6">
      <w:numFmt w:val="bullet"/>
      <w:lvlText w:val="•"/>
      <w:lvlJc w:val="left"/>
      <w:pPr>
        <w:ind w:left="5837" w:hanging="720"/>
      </w:pPr>
      <w:rPr>
        <w:rFonts w:hint="default"/>
        <w:lang w:val="en-US" w:eastAsia="en-US" w:bidi="en-US"/>
      </w:rPr>
    </w:lvl>
    <w:lvl w:ilvl="7">
      <w:numFmt w:val="bullet"/>
      <w:lvlText w:val="•"/>
      <w:lvlJc w:val="left"/>
      <w:pPr>
        <w:ind w:left="6782" w:hanging="720"/>
      </w:pPr>
      <w:rPr>
        <w:rFonts w:hint="default"/>
        <w:lang w:val="en-US" w:eastAsia="en-US" w:bidi="en-US"/>
      </w:rPr>
    </w:lvl>
    <w:lvl w:ilvl="8">
      <w:numFmt w:val="bullet"/>
      <w:lvlText w:val="•"/>
      <w:lvlJc w:val="left"/>
      <w:pPr>
        <w:ind w:left="7728" w:hanging="720"/>
      </w:pPr>
      <w:rPr>
        <w:rFonts w:hint="default"/>
        <w:lang w:val="en-US" w:eastAsia="en-US" w:bidi="en-US"/>
      </w:rPr>
    </w:lvl>
  </w:abstractNum>
  <w:abstractNum w:abstractNumId="11" w15:restartNumberingAfterBreak="0">
    <w:nsid w:val="62C27BBE"/>
    <w:multiLevelType w:val="hybridMultilevel"/>
    <w:tmpl w:val="FED8476A"/>
    <w:lvl w:ilvl="0" w:tplc="04090015">
      <w:start w:val="1"/>
      <w:numFmt w:val="upperLetter"/>
      <w:lvlText w:val="%1."/>
      <w:lvlJc w:val="left"/>
      <w:pPr>
        <w:ind w:left="720" w:hanging="360"/>
      </w:pPr>
    </w:lvl>
    <w:lvl w:ilvl="1" w:tplc="0409000F">
      <w:start w:val="1"/>
      <w:numFmt w:val="decimal"/>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70A408E"/>
    <w:multiLevelType w:val="multilevel"/>
    <w:tmpl w:val="43269338"/>
    <w:lvl w:ilvl="0">
      <w:start w:val="3"/>
      <w:numFmt w:val="decimal"/>
      <w:lvlText w:val="%1"/>
      <w:lvlJc w:val="left"/>
      <w:pPr>
        <w:ind w:left="839" w:hanging="720"/>
      </w:pPr>
      <w:rPr>
        <w:rFonts w:hint="default"/>
        <w:lang w:val="en-US" w:eastAsia="en-US" w:bidi="en-US"/>
      </w:rPr>
    </w:lvl>
    <w:lvl w:ilvl="1">
      <w:start w:val="1"/>
      <w:numFmt w:val="decimal"/>
      <w:lvlText w:val="%1.%2"/>
      <w:lvlJc w:val="left"/>
      <w:pPr>
        <w:ind w:left="839" w:hanging="720"/>
      </w:pPr>
      <w:rPr>
        <w:rFonts w:ascii="Times New Roman" w:eastAsia="Times New Roman" w:hAnsi="Times New Roman" w:cs="Times New Roman" w:hint="default"/>
        <w:spacing w:val="-8"/>
        <w:w w:val="100"/>
        <w:sz w:val="24"/>
        <w:szCs w:val="24"/>
        <w:lang w:val="en-US" w:eastAsia="en-US" w:bidi="en-US"/>
      </w:rPr>
    </w:lvl>
    <w:lvl w:ilvl="2">
      <w:start w:val="1"/>
      <w:numFmt w:val="upperLetter"/>
      <w:pStyle w:val="Heading3"/>
      <w:lvlText w:val="%3."/>
      <w:lvlJc w:val="left"/>
      <w:pPr>
        <w:ind w:left="839" w:hanging="432"/>
      </w:pPr>
      <w:rPr>
        <w:rFonts w:ascii="Times New Roman" w:eastAsia="Times New Roman" w:hAnsi="Times New Roman" w:cs="Times New Roman" w:hint="default"/>
        <w:spacing w:val="-27"/>
        <w:w w:val="100"/>
        <w:sz w:val="24"/>
        <w:szCs w:val="24"/>
        <w:lang w:val="en-US" w:eastAsia="en-US" w:bidi="en-US"/>
      </w:rPr>
    </w:lvl>
    <w:lvl w:ilvl="3">
      <w:start w:val="1"/>
      <w:numFmt w:val="decimal"/>
      <w:lvlText w:val="%4."/>
      <w:lvlJc w:val="left"/>
      <w:pPr>
        <w:ind w:left="1559" w:hanging="720"/>
      </w:pPr>
      <w:rPr>
        <w:rFonts w:ascii="Times New Roman" w:eastAsia="Times New Roman" w:hAnsi="Times New Roman" w:cs="Times New Roman" w:hint="default"/>
        <w:spacing w:val="-19"/>
        <w:w w:val="100"/>
        <w:sz w:val="24"/>
        <w:szCs w:val="24"/>
        <w:lang w:val="en-US" w:eastAsia="en-US" w:bidi="en-US"/>
      </w:rPr>
    </w:lvl>
    <w:lvl w:ilvl="4">
      <w:start w:val="1"/>
      <w:numFmt w:val="lowerLetter"/>
      <w:lvlText w:val="%5."/>
      <w:lvlJc w:val="left"/>
      <w:pPr>
        <w:ind w:left="2279" w:hanging="720"/>
      </w:pPr>
      <w:rPr>
        <w:rFonts w:ascii="Times New Roman" w:eastAsia="Times New Roman" w:hAnsi="Times New Roman" w:cs="Times New Roman" w:hint="default"/>
        <w:spacing w:val="-22"/>
        <w:w w:val="100"/>
        <w:sz w:val="24"/>
        <w:szCs w:val="24"/>
        <w:lang w:val="en-US" w:eastAsia="en-US" w:bidi="en-US"/>
      </w:rPr>
    </w:lvl>
    <w:lvl w:ilvl="5">
      <w:start w:val="1"/>
      <w:numFmt w:val="decimal"/>
      <w:lvlText w:val="%6)"/>
      <w:lvlJc w:val="left"/>
      <w:pPr>
        <w:ind w:left="3000" w:hanging="720"/>
      </w:pPr>
      <w:rPr>
        <w:rFonts w:ascii="Times New Roman" w:eastAsia="Times New Roman" w:hAnsi="Times New Roman" w:cs="Times New Roman" w:hint="default"/>
        <w:spacing w:val="-28"/>
        <w:w w:val="100"/>
        <w:sz w:val="24"/>
        <w:szCs w:val="24"/>
        <w:lang w:val="en-US" w:eastAsia="en-US" w:bidi="en-US"/>
      </w:rPr>
    </w:lvl>
    <w:lvl w:ilvl="6">
      <w:numFmt w:val="bullet"/>
      <w:lvlText w:val="•"/>
      <w:lvlJc w:val="left"/>
      <w:pPr>
        <w:ind w:left="5837" w:hanging="720"/>
      </w:pPr>
      <w:rPr>
        <w:rFonts w:hint="default"/>
        <w:lang w:val="en-US" w:eastAsia="en-US" w:bidi="en-US"/>
      </w:rPr>
    </w:lvl>
    <w:lvl w:ilvl="7">
      <w:numFmt w:val="bullet"/>
      <w:lvlText w:val="•"/>
      <w:lvlJc w:val="left"/>
      <w:pPr>
        <w:ind w:left="6782" w:hanging="720"/>
      </w:pPr>
      <w:rPr>
        <w:rFonts w:hint="default"/>
        <w:lang w:val="en-US" w:eastAsia="en-US" w:bidi="en-US"/>
      </w:rPr>
    </w:lvl>
    <w:lvl w:ilvl="8">
      <w:numFmt w:val="bullet"/>
      <w:lvlText w:val="•"/>
      <w:lvlJc w:val="left"/>
      <w:pPr>
        <w:ind w:left="7728" w:hanging="720"/>
      </w:pPr>
      <w:rPr>
        <w:rFonts w:hint="default"/>
        <w:lang w:val="en-US" w:eastAsia="en-US" w:bidi="en-US"/>
      </w:rPr>
    </w:lvl>
  </w:abstractNum>
  <w:abstractNum w:abstractNumId="13" w15:restartNumberingAfterBreak="0">
    <w:nsid w:val="76973EBA"/>
    <w:multiLevelType w:val="hybridMultilevel"/>
    <w:tmpl w:val="91C84E92"/>
    <w:lvl w:ilvl="0" w:tplc="C302A304">
      <w:start w:val="1"/>
      <w:numFmt w:val="upperLetter"/>
      <w:lvlText w:val="%1."/>
      <w:lvlJc w:val="left"/>
      <w:pPr>
        <w:ind w:left="2160" w:hanging="360"/>
      </w:pPr>
      <w:rPr>
        <w:rFonts w:cs="Times New Roman"/>
        <w:b w:val="0"/>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4" w15:restartNumberingAfterBreak="0">
    <w:nsid w:val="7C5650AA"/>
    <w:multiLevelType w:val="multilevel"/>
    <w:tmpl w:val="8132F6B0"/>
    <w:lvl w:ilvl="0">
      <w:start w:val="1"/>
      <w:numFmt w:val="cardinalText"/>
      <w:pStyle w:val="Heading1"/>
      <w:suff w:val="nothing"/>
      <w:lvlText w:val="%1 - "/>
      <w:lvlJc w:val="left"/>
      <w:pPr>
        <w:ind w:left="6480" w:hanging="6480"/>
      </w:pPr>
      <w:rPr>
        <w:rFonts w:hint="default"/>
      </w:rPr>
    </w:lvl>
    <w:lvl w:ilvl="1">
      <w:start w:val="1"/>
      <w:numFmt w:val="decimal"/>
      <w:pStyle w:val="Heading2"/>
      <w:lvlText w:val="%2."/>
      <w:lvlJc w:val="left"/>
      <w:pPr>
        <w:ind w:left="720" w:hanging="720"/>
      </w:pPr>
      <w:rPr>
        <w:rFonts w:hint="default"/>
      </w:rPr>
    </w:lvl>
    <w:lvl w:ilvl="2">
      <w:start w:val="1"/>
      <w:numFmt w:val="decimal"/>
      <w:lvlText w:val="%2.%3"/>
      <w:lvlJc w:val="right"/>
      <w:pPr>
        <w:tabs>
          <w:tab w:val="num" w:pos="1440"/>
        </w:tabs>
        <w:ind w:left="1440" w:hanging="720"/>
      </w:pPr>
      <w:rPr>
        <w:rFonts w:hint="default"/>
      </w:rPr>
    </w:lvl>
    <w:lvl w:ilvl="3">
      <w:start w:val="1"/>
      <w:numFmt w:val="lowerLetter"/>
      <w:pStyle w:val="Heading4"/>
      <w:lvlText w:val="%4."/>
      <w:lvlJc w:val="left"/>
      <w:pPr>
        <w:tabs>
          <w:tab w:val="num" w:pos="2160"/>
        </w:tabs>
        <w:ind w:left="2160" w:hanging="720"/>
      </w:pPr>
      <w:rPr>
        <w:rFonts w:hint="default"/>
      </w:rPr>
    </w:lvl>
    <w:lvl w:ilvl="4">
      <w:start w:val="1"/>
      <w:numFmt w:val="decimal"/>
      <w:pStyle w:val="Heading5"/>
      <w:lvlText w:val="(%5)"/>
      <w:lvlJc w:val="left"/>
      <w:pPr>
        <w:ind w:left="2880" w:hanging="720"/>
      </w:pPr>
      <w:rPr>
        <w:rFonts w:hint="default"/>
      </w:rPr>
    </w:lvl>
    <w:lvl w:ilvl="5">
      <w:start w:val="1"/>
      <w:numFmt w:val="lowerLetter"/>
      <w:pStyle w:val="Heading6"/>
      <w:lvlText w:val="%6)"/>
      <w:lvlJc w:val="right"/>
      <w:pPr>
        <w:ind w:left="3600" w:hanging="720"/>
      </w:pPr>
      <w:rPr>
        <w:rFonts w:hint="default"/>
      </w:rPr>
    </w:lvl>
    <w:lvl w:ilvl="6">
      <w:start w:val="1"/>
      <w:numFmt w:val="decimal"/>
      <w:pStyle w:val="Heading7"/>
      <w:lvlText w:val="%7)"/>
      <w:lvlJc w:val="left"/>
      <w:pPr>
        <w:ind w:left="4320" w:hanging="720"/>
      </w:pPr>
      <w:rPr>
        <w:rFonts w:hint="default"/>
      </w:rPr>
    </w:lvl>
    <w:lvl w:ilvl="7">
      <w:start w:val="1"/>
      <w:numFmt w:val="lowerLetter"/>
      <w:pStyle w:val="Heading8"/>
      <w:lvlText w:val="(%8)"/>
      <w:lvlJc w:val="left"/>
      <w:pPr>
        <w:ind w:left="5040" w:hanging="720"/>
      </w:pPr>
      <w:rPr>
        <w:rFonts w:hint="default"/>
      </w:rPr>
    </w:lvl>
    <w:lvl w:ilvl="8">
      <w:start w:val="1"/>
      <w:numFmt w:val="lowerRoman"/>
      <w:pStyle w:val="Heading9"/>
      <w:lvlText w:val="%9."/>
      <w:lvlJc w:val="right"/>
      <w:pPr>
        <w:ind w:left="5760" w:hanging="720"/>
      </w:pPr>
      <w:rPr>
        <w:rFonts w:hint="default"/>
      </w:rPr>
    </w:lvl>
  </w:abstractNum>
  <w:abstractNum w:abstractNumId="15" w15:restartNumberingAfterBreak="0">
    <w:nsid w:val="7E560958"/>
    <w:multiLevelType w:val="hybridMultilevel"/>
    <w:tmpl w:val="68201BFC"/>
    <w:lvl w:ilvl="0" w:tplc="2232531A">
      <w:start w:val="1"/>
      <w:numFmt w:val="decimal"/>
      <w:lvlText w:val="3.%1"/>
      <w:lvlJc w:val="left"/>
      <w:pPr>
        <w:ind w:left="2160" w:hanging="360"/>
      </w:pPr>
      <w:rPr>
        <w:rFonts w:cs="Times New Roman" w:hint="default"/>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num w:numId="1" w16cid:durableId="1257787168">
    <w:abstractNumId w:val="1"/>
  </w:num>
  <w:num w:numId="2" w16cid:durableId="29696336">
    <w:abstractNumId w:val="15"/>
  </w:num>
  <w:num w:numId="3" w16cid:durableId="679501516">
    <w:abstractNumId w:val="13"/>
  </w:num>
  <w:num w:numId="4" w16cid:durableId="1841844795">
    <w:abstractNumId w:val="0"/>
  </w:num>
  <w:num w:numId="5" w16cid:durableId="941378750">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89960182">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91940269">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6507071">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02716985">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85456440">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41109797">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88207704">
    <w:abstractNumId w:val="14"/>
  </w:num>
  <w:num w:numId="13" w16cid:durableId="1728532911">
    <w:abstractNumId w:val="12"/>
  </w:num>
  <w:num w:numId="14" w16cid:durableId="698043989">
    <w:abstractNumId w:val="2"/>
  </w:num>
  <w:num w:numId="15" w16cid:durableId="368189559">
    <w:abstractNumId w:val="10"/>
  </w:num>
  <w:num w:numId="16" w16cid:durableId="191840514">
    <w:abstractNumId w:val="6"/>
  </w:num>
  <w:num w:numId="17" w16cid:durableId="486635563">
    <w:abstractNumId w:val="11"/>
  </w:num>
  <w:num w:numId="18" w16cid:durableId="520242846">
    <w:abstractNumId w:val="4"/>
  </w:num>
  <w:num w:numId="19" w16cid:durableId="2125877940">
    <w:abstractNumId w:val="3"/>
  </w:num>
  <w:num w:numId="20" w16cid:durableId="1735933117">
    <w:abstractNumId w:val="9"/>
  </w:num>
  <w:num w:numId="21" w16cid:durableId="703408210">
    <w:abstractNumId w:val="7"/>
  </w:num>
  <w:num w:numId="22" w16cid:durableId="150488404">
    <w:abstractNumId w:val="8"/>
  </w:num>
  <w:num w:numId="23" w16cid:durableId="302463384">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attachedTemplate r:id="rId1"/>
  <w:linkStyles/>
  <w:defaultTabStop w:val="720"/>
  <w:hyphenationZone w:val="95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35E"/>
    <w:rsid w:val="0000660E"/>
    <w:rsid w:val="000157B5"/>
    <w:rsid w:val="0001765B"/>
    <w:rsid w:val="00030220"/>
    <w:rsid w:val="000308CF"/>
    <w:rsid w:val="00030E91"/>
    <w:rsid w:val="00032297"/>
    <w:rsid w:val="000327F6"/>
    <w:rsid w:val="000346B3"/>
    <w:rsid w:val="00057917"/>
    <w:rsid w:val="00057D00"/>
    <w:rsid w:val="00070D0B"/>
    <w:rsid w:val="000711E0"/>
    <w:rsid w:val="00081BB9"/>
    <w:rsid w:val="000822AD"/>
    <w:rsid w:val="00085BE3"/>
    <w:rsid w:val="0009116A"/>
    <w:rsid w:val="000A2309"/>
    <w:rsid w:val="000A3010"/>
    <w:rsid w:val="000A5255"/>
    <w:rsid w:val="000B150D"/>
    <w:rsid w:val="000B516A"/>
    <w:rsid w:val="000C0621"/>
    <w:rsid w:val="000C1500"/>
    <w:rsid w:val="000D27D6"/>
    <w:rsid w:val="000E563D"/>
    <w:rsid w:val="000E57B9"/>
    <w:rsid w:val="000E6414"/>
    <w:rsid w:val="00105949"/>
    <w:rsid w:val="00106E6D"/>
    <w:rsid w:val="00111C75"/>
    <w:rsid w:val="00112AF7"/>
    <w:rsid w:val="001141DE"/>
    <w:rsid w:val="00114693"/>
    <w:rsid w:val="00115F93"/>
    <w:rsid w:val="00125975"/>
    <w:rsid w:val="0014699E"/>
    <w:rsid w:val="00152012"/>
    <w:rsid w:val="0015470A"/>
    <w:rsid w:val="00166003"/>
    <w:rsid w:val="001736CB"/>
    <w:rsid w:val="001758D2"/>
    <w:rsid w:val="00180C57"/>
    <w:rsid w:val="001975EA"/>
    <w:rsid w:val="001B4D52"/>
    <w:rsid w:val="001C0F83"/>
    <w:rsid w:val="001D1036"/>
    <w:rsid w:val="001D3FC9"/>
    <w:rsid w:val="001D5A43"/>
    <w:rsid w:val="001E0A05"/>
    <w:rsid w:val="001E1AD2"/>
    <w:rsid w:val="001E7808"/>
    <w:rsid w:val="001F2894"/>
    <w:rsid w:val="001F615C"/>
    <w:rsid w:val="00200DDE"/>
    <w:rsid w:val="00205F5C"/>
    <w:rsid w:val="0021072F"/>
    <w:rsid w:val="0021321D"/>
    <w:rsid w:val="002179ED"/>
    <w:rsid w:val="002249F6"/>
    <w:rsid w:val="00225FBC"/>
    <w:rsid w:val="00235694"/>
    <w:rsid w:val="00236B62"/>
    <w:rsid w:val="0024420E"/>
    <w:rsid w:val="00260AE3"/>
    <w:rsid w:val="002622F4"/>
    <w:rsid w:val="0026269A"/>
    <w:rsid w:val="00266F9B"/>
    <w:rsid w:val="00267BA3"/>
    <w:rsid w:val="002735DD"/>
    <w:rsid w:val="00274BE7"/>
    <w:rsid w:val="00280B48"/>
    <w:rsid w:val="00281C3F"/>
    <w:rsid w:val="002900AB"/>
    <w:rsid w:val="00291DEF"/>
    <w:rsid w:val="002924D6"/>
    <w:rsid w:val="002937C9"/>
    <w:rsid w:val="00296463"/>
    <w:rsid w:val="002A23C0"/>
    <w:rsid w:val="002A35EC"/>
    <w:rsid w:val="002A3DA6"/>
    <w:rsid w:val="002A48CC"/>
    <w:rsid w:val="002A4CCA"/>
    <w:rsid w:val="002B2FDE"/>
    <w:rsid w:val="002B4333"/>
    <w:rsid w:val="002B5616"/>
    <w:rsid w:val="002B6897"/>
    <w:rsid w:val="002B6A36"/>
    <w:rsid w:val="002C0134"/>
    <w:rsid w:val="002C2C85"/>
    <w:rsid w:val="002C70B4"/>
    <w:rsid w:val="002C77BC"/>
    <w:rsid w:val="002D249C"/>
    <w:rsid w:val="002D3710"/>
    <w:rsid w:val="002D4DFB"/>
    <w:rsid w:val="002E2236"/>
    <w:rsid w:val="002E6537"/>
    <w:rsid w:val="002E7309"/>
    <w:rsid w:val="002F38F3"/>
    <w:rsid w:val="002F7912"/>
    <w:rsid w:val="00304F8B"/>
    <w:rsid w:val="0031257A"/>
    <w:rsid w:val="0031261C"/>
    <w:rsid w:val="0032235E"/>
    <w:rsid w:val="00325CCB"/>
    <w:rsid w:val="003308C8"/>
    <w:rsid w:val="00330DE3"/>
    <w:rsid w:val="003310E1"/>
    <w:rsid w:val="0033270B"/>
    <w:rsid w:val="00332796"/>
    <w:rsid w:val="00334848"/>
    <w:rsid w:val="00335AEA"/>
    <w:rsid w:val="00341561"/>
    <w:rsid w:val="00343FB5"/>
    <w:rsid w:val="00346E63"/>
    <w:rsid w:val="00352A7E"/>
    <w:rsid w:val="003544AF"/>
    <w:rsid w:val="00360D5D"/>
    <w:rsid w:val="00362779"/>
    <w:rsid w:val="00364DC9"/>
    <w:rsid w:val="00370B97"/>
    <w:rsid w:val="00371BAB"/>
    <w:rsid w:val="0038311A"/>
    <w:rsid w:val="00391528"/>
    <w:rsid w:val="00393066"/>
    <w:rsid w:val="003969B1"/>
    <w:rsid w:val="003A3678"/>
    <w:rsid w:val="003B7451"/>
    <w:rsid w:val="003B771C"/>
    <w:rsid w:val="003C6BFB"/>
    <w:rsid w:val="003D2459"/>
    <w:rsid w:val="003D3CFE"/>
    <w:rsid w:val="003D470B"/>
    <w:rsid w:val="003E1220"/>
    <w:rsid w:val="003E1A11"/>
    <w:rsid w:val="003E7722"/>
    <w:rsid w:val="003E7A3B"/>
    <w:rsid w:val="003F2089"/>
    <w:rsid w:val="003F2C31"/>
    <w:rsid w:val="003F48F7"/>
    <w:rsid w:val="004055D7"/>
    <w:rsid w:val="00410BD0"/>
    <w:rsid w:val="00411AEC"/>
    <w:rsid w:val="004142DD"/>
    <w:rsid w:val="004169DD"/>
    <w:rsid w:val="004205DF"/>
    <w:rsid w:val="00421A70"/>
    <w:rsid w:val="00423CFE"/>
    <w:rsid w:val="00427A61"/>
    <w:rsid w:val="004361F7"/>
    <w:rsid w:val="004372E2"/>
    <w:rsid w:val="00440EDD"/>
    <w:rsid w:val="004430F2"/>
    <w:rsid w:val="00443479"/>
    <w:rsid w:val="00444170"/>
    <w:rsid w:val="004469E8"/>
    <w:rsid w:val="00451A03"/>
    <w:rsid w:val="00453F7B"/>
    <w:rsid w:val="00461A75"/>
    <w:rsid w:val="00462AB3"/>
    <w:rsid w:val="00470781"/>
    <w:rsid w:val="004818C9"/>
    <w:rsid w:val="00483AD1"/>
    <w:rsid w:val="004934C3"/>
    <w:rsid w:val="00494F53"/>
    <w:rsid w:val="004974E7"/>
    <w:rsid w:val="004A21F8"/>
    <w:rsid w:val="004A4A95"/>
    <w:rsid w:val="004A560F"/>
    <w:rsid w:val="004B1A28"/>
    <w:rsid w:val="004B6BEC"/>
    <w:rsid w:val="004B72DB"/>
    <w:rsid w:val="004D67C3"/>
    <w:rsid w:val="004D6B1B"/>
    <w:rsid w:val="004E32A1"/>
    <w:rsid w:val="004E357C"/>
    <w:rsid w:val="004E7C7C"/>
    <w:rsid w:val="004F29B3"/>
    <w:rsid w:val="0050622A"/>
    <w:rsid w:val="00507C0F"/>
    <w:rsid w:val="00510070"/>
    <w:rsid w:val="00511604"/>
    <w:rsid w:val="00515A34"/>
    <w:rsid w:val="00520B5F"/>
    <w:rsid w:val="00520FE8"/>
    <w:rsid w:val="0053014C"/>
    <w:rsid w:val="00533D61"/>
    <w:rsid w:val="00533DB2"/>
    <w:rsid w:val="00535C04"/>
    <w:rsid w:val="005472F8"/>
    <w:rsid w:val="005523FE"/>
    <w:rsid w:val="00562E99"/>
    <w:rsid w:val="005813A4"/>
    <w:rsid w:val="00584A93"/>
    <w:rsid w:val="00590481"/>
    <w:rsid w:val="00597B82"/>
    <w:rsid w:val="005A4C5C"/>
    <w:rsid w:val="005A75F0"/>
    <w:rsid w:val="005B0701"/>
    <w:rsid w:val="005C1299"/>
    <w:rsid w:val="005D6B89"/>
    <w:rsid w:val="005F1022"/>
    <w:rsid w:val="005F2FA4"/>
    <w:rsid w:val="005F350B"/>
    <w:rsid w:val="005F3CBC"/>
    <w:rsid w:val="005F5774"/>
    <w:rsid w:val="005F621E"/>
    <w:rsid w:val="005F6224"/>
    <w:rsid w:val="006004DE"/>
    <w:rsid w:val="00602D1B"/>
    <w:rsid w:val="00607412"/>
    <w:rsid w:val="0061584F"/>
    <w:rsid w:val="00622C4D"/>
    <w:rsid w:val="006261CF"/>
    <w:rsid w:val="00627EC4"/>
    <w:rsid w:val="006344B6"/>
    <w:rsid w:val="00645098"/>
    <w:rsid w:val="006623DC"/>
    <w:rsid w:val="006637C1"/>
    <w:rsid w:val="0066796F"/>
    <w:rsid w:val="00671CBA"/>
    <w:rsid w:val="00674E66"/>
    <w:rsid w:val="00676E1F"/>
    <w:rsid w:val="00687630"/>
    <w:rsid w:val="00692177"/>
    <w:rsid w:val="006A0292"/>
    <w:rsid w:val="006A1392"/>
    <w:rsid w:val="006A22B1"/>
    <w:rsid w:val="006A40B7"/>
    <w:rsid w:val="006B1C1D"/>
    <w:rsid w:val="006B35B4"/>
    <w:rsid w:val="006C235E"/>
    <w:rsid w:val="006C33E6"/>
    <w:rsid w:val="006C5DD7"/>
    <w:rsid w:val="006C743F"/>
    <w:rsid w:val="006D166A"/>
    <w:rsid w:val="006D728D"/>
    <w:rsid w:val="006E683B"/>
    <w:rsid w:val="006F2F5C"/>
    <w:rsid w:val="006F36D0"/>
    <w:rsid w:val="006F53D5"/>
    <w:rsid w:val="006F5E3D"/>
    <w:rsid w:val="00701745"/>
    <w:rsid w:val="0070736F"/>
    <w:rsid w:val="00707581"/>
    <w:rsid w:val="00707C87"/>
    <w:rsid w:val="00713994"/>
    <w:rsid w:val="00714F9C"/>
    <w:rsid w:val="00724D05"/>
    <w:rsid w:val="00731DD1"/>
    <w:rsid w:val="007377B3"/>
    <w:rsid w:val="00742754"/>
    <w:rsid w:val="007448BA"/>
    <w:rsid w:val="0074552C"/>
    <w:rsid w:val="00747001"/>
    <w:rsid w:val="00755874"/>
    <w:rsid w:val="007570F2"/>
    <w:rsid w:val="00766363"/>
    <w:rsid w:val="00772F64"/>
    <w:rsid w:val="00774A7C"/>
    <w:rsid w:val="007800B2"/>
    <w:rsid w:val="00783DC2"/>
    <w:rsid w:val="007869FC"/>
    <w:rsid w:val="00793044"/>
    <w:rsid w:val="007A3737"/>
    <w:rsid w:val="007A5CE5"/>
    <w:rsid w:val="007A7D9E"/>
    <w:rsid w:val="007B113E"/>
    <w:rsid w:val="007B37D5"/>
    <w:rsid w:val="007C609A"/>
    <w:rsid w:val="007D2174"/>
    <w:rsid w:val="007D24E1"/>
    <w:rsid w:val="007D385A"/>
    <w:rsid w:val="007E3359"/>
    <w:rsid w:val="007E3B49"/>
    <w:rsid w:val="007E7A99"/>
    <w:rsid w:val="007F21E7"/>
    <w:rsid w:val="007F658B"/>
    <w:rsid w:val="00802ACC"/>
    <w:rsid w:val="0080381C"/>
    <w:rsid w:val="00804181"/>
    <w:rsid w:val="00805333"/>
    <w:rsid w:val="00805B0A"/>
    <w:rsid w:val="00807730"/>
    <w:rsid w:val="008117A4"/>
    <w:rsid w:val="00811E51"/>
    <w:rsid w:val="00824DA4"/>
    <w:rsid w:val="00826CBA"/>
    <w:rsid w:val="00831738"/>
    <w:rsid w:val="00832987"/>
    <w:rsid w:val="00834E14"/>
    <w:rsid w:val="00835ABA"/>
    <w:rsid w:val="008440E3"/>
    <w:rsid w:val="00851F81"/>
    <w:rsid w:val="008523B0"/>
    <w:rsid w:val="008537F4"/>
    <w:rsid w:val="00854E4D"/>
    <w:rsid w:val="00856269"/>
    <w:rsid w:val="00865DDB"/>
    <w:rsid w:val="00873498"/>
    <w:rsid w:val="00875E60"/>
    <w:rsid w:val="008828F3"/>
    <w:rsid w:val="00890A64"/>
    <w:rsid w:val="00893E38"/>
    <w:rsid w:val="008A083A"/>
    <w:rsid w:val="008A11E0"/>
    <w:rsid w:val="008A7A87"/>
    <w:rsid w:val="008B2064"/>
    <w:rsid w:val="008B4588"/>
    <w:rsid w:val="008C0849"/>
    <w:rsid w:val="008C1655"/>
    <w:rsid w:val="008C44DE"/>
    <w:rsid w:val="008D6016"/>
    <w:rsid w:val="00900916"/>
    <w:rsid w:val="0090474E"/>
    <w:rsid w:val="00905544"/>
    <w:rsid w:val="0091076A"/>
    <w:rsid w:val="00912FB3"/>
    <w:rsid w:val="00915028"/>
    <w:rsid w:val="00923D5E"/>
    <w:rsid w:val="00930E26"/>
    <w:rsid w:val="00935AEB"/>
    <w:rsid w:val="00936551"/>
    <w:rsid w:val="0094229A"/>
    <w:rsid w:val="0094405D"/>
    <w:rsid w:val="00947347"/>
    <w:rsid w:val="00957E5C"/>
    <w:rsid w:val="00960F9B"/>
    <w:rsid w:val="00963B77"/>
    <w:rsid w:val="00967709"/>
    <w:rsid w:val="00971DDB"/>
    <w:rsid w:val="009729BB"/>
    <w:rsid w:val="00974636"/>
    <w:rsid w:val="0098018C"/>
    <w:rsid w:val="00983731"/>
    <w:rsid w:val="0098562C"/>
    <w:rsid w:val="00991162"/>
    <w:rsid w:val="00994AE1"/>
    <w:rsid w:val="009957A3"/>
    <w:rsid w:val="009A2291"/>
    <w:rsid w:val="009A7C82"/>
    <w:rsid w:val="009B092D"/>
    <w:rsid w:val="009B2417"/>
    <w:rsid w:val="009C3FDC"/>
    <w:rsid w:val="009C45A6"/>
    <w:rsid w:val="009D7E54"/>
    <w:rsid w:val="009E1690"/>
    <w:rsid w:val="009F1B76"/>
    <w:rsid w:val="009F40BB"/>
    <w:rsid w:val="00A01A36"/>
    <w:rsid w:val="00A04611"/>
    <w:rsid w:val="00A06DEC"/>
    <w:rsid w:val="00A1038D"/>
    <w:rsid w:val="00A13D6B"/>
    <w:rsid w:val="00A202B3"/>
    <w:rsid w:val="00A2270B"/>
    <w:rsid w:val="00A231ED"/>
    <w:rsid w:val="00A246A0"/>
    <w:rsid w:val="00A30F86"/>
    <w:rsid w:val="00A33D2B"/>
    <w:rsid w:val="00A34D89"/>
    <w:rsid w:val="00A357BE"/>
    <w:rsid w:val="00A41569"/>
    <w:rsid w:val="00A44845"/>
    <w:rsid w:val="00A5298D"/>
    <w:rsid w:val="00A52A8B"/>
    <w:rsid w:val="00A539A5"/>
    <w:rsid w:val="00A53E02"/>
    <w:rsid w:val="00A6550E"/>
    <w:rsid w:val="00A714DB"/>
    <w:rsid w:val="00A718D4"/>
    <w:rsid w:val="00A915C0"/>
    <w:rsid w:val="00A95FDE"/>
    <w:rsid w:val="00A9621E"/>
    <w:rsid w:val="00AB2EDE"/>
    <w:rsid w:val="00AC1C97"/>
    <w:rsid w:val="00AC5A21"/>
    <w:rsid w:val="00AC6F86"/>
    <w:rsid w:val="00AD32D4"/>
    <w:rsid w:val="00AD537A"/>
    <w:rsid w:val="00AE17FC"/>
    <w:rsid w:val="00AE3DC9"/>
    <w:rsid w:val="00AE4501"/>
    <w:rsid w:val="00AF0D64"/>
    <w:rsid w:val="00B02A60"/>
    <w:rsid w:val="00B07D3C"/>
    <w:rsid w:val="00B101C3"/>
    <w:rsid w:val="00B1665A"/>
    <w:rsid w:val="00B16955"/>
    <w:rsid w:val="00B37EF1"/>
    <w:rsid w:val="00B46354"/>
    <w:rsid w:val="00B47B90"/>
    <w:rsid w:val="00B515C6"/>
    <w:rsid w:val="00B532AA"/>
    <w:rsid w:val="00B70E84"/>
    <w:rsid w:val="00B72089"/>
    <w:rsid w:val="00B73422"/>
    <w:rsid w:val="00B764C5"/>
    <w:rsid w:val="00B80A92"/>
    <w:rsid w:val="00B8335A"/>
    <w:rsid w:val="00B925CA"/>
    <w:rsid w:val="00BC02E9"/>
    <w:rsid w:val="00BC3030"/>
    <w:rsid w:val="00BC7E6F"/>
    <w:rsid w:val="00BD0A44"/>
    <w:rsid w:val="00BD4672"/>
    <w:rsid w:val="00BD69DE"/>
    <w:rsid w:val="00C00FF2"/>
    <w:rsid w:val="00C0101E"/>
    <w:rsid w:val="00C04DD5"/>
    <w:rsid w:val="00C04F34"/>
    <w:rsid w:val="00C0610D"/>
    <w:rsid w:val="00C273DC"/>
    <w:rsid w:val="00C27A45"/>
    <w:rsid w:val="00C33419"/>
    <w:rsid w:val="00C44096"/>
    <w:rsid w:val="00C47F00"/>
    <w:rsid w:val="00C52394"/>
    <w:rsid w:val="00C526B3"/>
    <w:rsid w:val="00C5798A"/>
    <w:rsid w:val="00C6081E"/>
    <w:rsid w:val="00C65155"/>
    <w:rsid w:val="00C802FF"/>
    <w:rsid w:val="00C80734"/>
    <w:rsid w:val="00C81D2D"/>
    <w:rsid w:val="00C82FB9"/>
    <w:rsid w:val="00C84A51"/>
    <w:rsid w:val="00C854E0"/>
    <w:rsid w:val="00C86024"/>
    <w:rsid w:val="00C92248"/>
    <w:rsid w:val="00CA15EB"/>
    <w:rsid w:val="00CA4529"/>
    <w:rsid w:val="00CB20F5"/>
    <w:rsid w:val="00CB24B3"/>
    <w:rsid w:val="00CB5898"/>
    <w:rsid w:val="00CE07B3"/>
    <w:rsid w:val="00CE40BF"/>
    <w:rsid w:val="00CE58B6"/>
    <w:rsid w:val="00CF6631"/>
    <w:rsid w:val="00D009E0"/>
    <w:rsid w:val="00D03F6E"/>
    <w:rsid w:val="00D06A85"/>
    <w:rsid w:val="00D0756C"/>
    <w:rsid w:val="00D12F2F"/>
    <w:rsid w:val="00D14B60"/>
    <w:rsid w:val="00D16C4D"/>
    <w:rsid w:val="00D17EC8"/>
    <w:rsid w:val="00D201A9"/>
    <w:rsid w:val="00D205A4"/>
    <w:rsid w:val="00D215BD"/>
    <w:rsid w:val="00D21F62"/>
    <w:rsid w:val="00D22CDA"/>
    <w:rsid w:val="00D23E67"/>
    <w:rsid w:val="00D2475F"/>
    <w:rsid w:val="00D403F9"/>
    <w:rsid w:val="00D42CA5"/>
    <w:rsid w:val="00D449CA"/>
    <w:rsid w:val="00D51B33"/>
    <w:rsid w:val="00D549EA"/>
    <w:rsid w:val="00D550B8"/>
    <w:rsid w:val="00D614BE"/>
    <w:rsid w:val="00D65C59"/>
    <w:rsid w:val="00D66A6B"/>
    <w:rsid w:val="00D74F34"/>
    <w:rsid w:val="00D75FC2"/>
    <w:rsid w:val="00D84D70"/>
    <w:rsid w:val="00DA0C57"/>
    <w:rsid w:val="00DA3431"/>
    <w:rsid w:val="00DA4370"/>
    <w:rsid w:val="00DA7F23"/>
    <w:rsid w:val="00DB3142"/>
    <w:rsid w:val="00DB347B"/>
    <w:rsid w:val="00DB39B7"/>
    <w:rsid w:val="00DB49FE"/>
    <w:rsid w:val="00DC5E79"/>
    <w:rsid w:val="00DC7854"/>
    <w:rsid w:val="00DC7E5B"/>
    <w:rsid w:val="00DD2D2B"/>
    <w:rsid w:val="00DF1E45"/>
    <w:rsid w:val="00DF42B7"/>
    <w:rsid w:val="00E04D7F"/>
    <w:rsid w:val="00E10001"/>
    <w:rsid w:val="00E134CA"/>
    <w:rsid w:val="00E13CF9"/>
    <w:rsid w:val="00E159AB"/>
    <w:rsid w:val="00E20CBF"/>
    <w:rsid w:val="00E21716"/>
    <w:rsid w:val="00E224DB"/>
    <w:rsid w:val="00E37DE7"/>
    <w:rsid w:val="00E41364"/>
    <w:rsid w:val="00E41384"/>
    <w:rsid w:val="00E458A7"/>
    <w:rsid w:val="00E471DB"/>
    <w:rsid w:val="00E63109"/>
    <w:rsid w:val="00E6314D"/>
    <w:rsid w:val="00E65B70"/>
    <w:rsid w:val="00E7108C"/>
    <w:rsid w:val="00E76A9C"/>
    <w:rsid w:val="00E7784A"/>
    <w:rsid w:val="00E8029D"/>
    <w:rsid w:val="00E81CAB"/>
    <w:rsid w:val="00E85636"/>
    <w:rsid w:val="00E92435"/>
    <w:rsid w:val="00E95E31"/>
    <w:rsid w:val="00E96326"/>
    <w:rsid w:val="00EA0F39"/>
    <w:rsid w:val="00EB3CD1"/>
    <w:rsid w:val="00EC1B36"/>
    <w:rsid w:val="00EC43E3"/>
    <w:rsid w:val="00EC71BF"/>
    <w:rsid w:val="00EE048C"/>
    <w:rsid w:val="00EE4B28"/>
    <w:rsid w:val="00EE6DDF"/>
    <w:rsid w:val="00EF17B7"/>
    <w:rsid w:val="00EF1D17"/>
    <w:rsid w:val="00EF2E98"/>
    <w:rsid w:val="00EF71AF"/>
    <w:rsid w:val="00EF7D0B"/>
    <w:rsid w:val="00F13F86"/>
    <w:rsid w:val="00F178C5"/>
    <w:rsid w:val="00F22249"/>
    <w:rsid w:val="00F22725"/>
    <w:rsid w:val="00F306A1"/>
    <w:rsid w:val="00F34338"/>
    <w:rsid w:val="00F36BDD"/>
    <w:rsid w:val="00F4602A"/>
    <w:rsid w:val="00F50B12"/>
    <w:rsid w:val="00F540EB"/>
    <w:rsid w:val="00F61167"/>
    <w:rsid w:val="00F8030D"/>
    <w:rsid w:val="00FA11CD"/>
    <w:rsid w:val="00FA154A"/>
    <w:rsid w:val="00FA2643"/>
    <w:rsid w:val="00FA6994"/>
    <w:rsid w:val="00FC2C50"/>
    <w:rsid w:val="00FC4CB7"/>
    <w:rsid w:val="00FD140D"/>
    <w:rsid w:val="00FE2B89"/>
    <w:rsid w:val="00FE4408"/>
    <w:rsid w:val="00FE4DFB"/>
    <w:rsid w:val="00FF04A6"/>
    <w:rsid w:val="00FF7573"/>
    <w:rsid w:val="10A10A30"/>
    <w:rsid w:val="21547E5D"/>
    <w:rsid w:val="239CF4FB"/>
    <w:rsid w:val="27D1E97C"/>
    <w:rsid w:val="3061D6AF"/>
    <w:rsid w:val="367F040B"/>
    <w:rsid w:val="40AFAD6F"/>
    <w:rsid w:val="51BBFEC6"/>
    <w:rsid w:val="59D147A5"/>
    <w:rsid w:val="63E6EEC6"/>
    <w:rsid w:val="6AFBBE09"/>
    <w:rsid w:val="7425ED1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6134C96"/>
  <w14:defaultImageDpi w14:val="0"/>
  <w15:docId w15:val="{8B7C4F8C-6DE9-4584-8809-483060A04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lsdException w:name="toc 2" w:uiPriority="0"/>
    <w:lsdException w:name="Normal Indent" w:semiHidden="1" w:unhideWhenUsed="1"/>
    <w:lsdException w:name="annotation text" w:semiHidden="1" w:unhideWhenUsed="1"/>
    <w:lsdException w:name="header" w:semiHidden="1" w:uiPriority="0" w:qFormat="1"/>
    <w:lsdException w:name="footer" w:qFormat="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C5798A"/>
    <w:rPr>
      <w:rFonts w:ascii="Times New Roman" w:eastAsia="Calibri" w:hAnsi="Times New Roman"/>
      <w:sz w:val="24"/>
    </w:rPr>
  </w:style>
  <w:style w:type="paragraph" w:styleId="Heading1">
    <w:name w:val="heading 1"/>
    <w:basedOn w:val="Normal"/>
    <w:link w:val="Heading1Char"/>
    <w:qFormat/>
    <w:rsid w:val="00C5798A"/>
    <w:pPr>
      <w:numPr>
        <w:numId w:val="12"/>
      </w:numPr>
      <w:autoSpaceDE w:val="0"/>
      <w:autoSpaceDN w:val="0"/>
      <w:adjustRightInd w:val="0"/>
      <w:spacing w:after="120"/>
      <w:outlineLvl w:val="0"/>
    </w:pPr>
    <w:rPr>
      <w:b/>
      <w:bCs/>
      <w:szCs w:val="24"/>
    </w:rPr>
  </w:style>
  <w:style w:type="paragraph" w:styleId="Heading2">
    <w:name w:val="heading 2"/>
    <w:basedOn w:val="Normal"/>
    <w:link w:val="Heading2Char"/>
    <w:unhideWhenUsed/>
    <w:qFormat/>
    <w:rsid w:val="00C5798A"/>
    <w:pPr>
      <w:numPr>
        <w:ilvl w:val="1"/>
        <w:numId w:val="12"/>
      </w:numPr>
      <w:autoSpaceDE w:val="0"/>
      <w:autoSpaceDN w:val="0"/>
      <w:adjustRightInd w:val="0"/>
      <w:spacing w:after="120"/>
      <w:outlineLvl w:val="1"/>
    </w:pPr>
    <w:rPr>
      <w:bCs/>
      <w:sz w:val="22"/>
      <w:szCs w:val="22"/>
    </w:rPr>
  </w:style>
  <w:style w:type="paragraph" w:styleId="Heading3">
    <w:name w:val="heading 3"/>
    <w:basedOn w:val="Normal"/>
    <w:link w:val="Heading3Char"/>
    <w:unhideWhenUsed/>
    <w:qFormat/>
    <w:rsid w:val="00C5798A"/>
    <w:pPr>
      <w:numPr>
        <w:ilvl w:val="2"/>
        <w:numId w:val="13"/>
      </w:numPr>
      <w:tabs>
        <w:tab w:val="num" w:pos="1440"/>
      </w:tabs>
      <w:autoSpaceDE w:val="0"/>
      <w:autoSpaceDN w:val="0"/>
      <w:adjustRightInd w:val="0"/>
      <w:spacing w:after="120"/>
      <w:ind w:left="1440" w:hanging="720"/>
      <w:outlineLvl w:val="2"/>
    </w:pPr>
    <w:rPr>
      <w:sz w:val="22"/>
      <w:szCs w:val="22"/>
    </w:rPr>
  </w:style>
  <w:style w:type="paragraph" w:styleId="Heading4">
    <w:name w:val="heading 4"/>
    <w:basedOn w:val="Normal"/>
    <w:link w:val="Heading4Char"/>
    <w:unhideWhenUsed/>
    <w:qFormat/>
    <w:rsid w:val="00C5798A"/>
    <w:pPr>
      <w:numPr>
        <w:ilvl w:val="3"/>
        <w:numId w:val="12"/>
      </w:numPr>
      <w:autoSpaceDE w:val="0"/>
      <w:autoSpaceDN w:val="0"/>
      <w:adjustRightInd w:val="0"/>
      <w:spacing w:after="120"/>
      <w:outlineLvl w:val="3"/>
    </w:pPr>
    <w:rPr>
      <w:sz w:val="22"/>
      <w:szCs w:val="22"/>
    </w:rPr>
  </w:style>
  <w:style w:type="paragraph" w:styleId="Heading5">
    <w:name w:val="heading 5"/>
    <w:basedOn w:val="Normal"/>
    <w:link w:val="Heading5Char"/>
    <w:unhideWhenUsed/>
    <w:qFormat/>
    <w:rsid w:val="00C5798A"/>
    <w:pPr>
      <w:numPr>
        <w:ilvl w:val="4"/>
        <w:numId w:val="12"/>
      </w:numPr>
      <w:autoSpaceDE w:val="0"/>
      <w:autoSpaceDN w:val="0"/>
      <w:adjustRightInd w:val="0"/>
      <w:spacing w:after="120"/>
      <w:outlineLvl w:val="4"/>
    </w:pPr>
    <w:rPr>
      <w:bCs/>
      <w:sz w:val="22"/>
      <w:szCs w:val="22"/>
    </w:rPr>
  </w:style>
  <w:style w:type="paragraph" w:styleId="Heading6">
    <w:name w:val="heading 6"/>
    <w:basedOn w:val="Normal"/>
    <w:link w:val="Heading6Char"/>
    <w:unhideWhenUsed/>
    <w:qFormat/>
    <w:rsid w:val="00C5798A"/>
    <w:pPr>
      <w:numPr>
        <w:ilvl w:val="5"/>
        <w:numId w:val="12"/>
      </w:numPr>
      <w:autoSpaceDE w:val="0"/>
      <w:autoSpaceDN w:val="0"/>
      <w:adjustRightInd w:val="0"/>
      <w:spacing w:after="120"/>
      <w:contextualSpacing/>
      <w:outlineLvl w:val="5"/>
    </w:pPr>
    <w:rPr>
      <w:sz w:val="22"/>
      <w:szCs w:val="22"/>
    </w:rPr>
  </w:style>
  <w:style w:type="paragraph" w:styleId="Heading7">
    <w:name w:val="heading 7"/>
    <w:basedOn w:val="Normal"/>
    <w:link w:val="Heading7Char"/>
    <w:unhideWhenUsed/>
    <w:qFormat/>
    <w:rsid w:val="00C5798A"/>
    <w:pPr>
      <w:numPr>
        <w:ilvl w:val="6"/>
        <w:numId w:val="12"/>
      </w:numPr>
      <w:autoSpaceDE w:val="0"/>
      <w:autoSpaceDN w:val="0"/>
      <w:adjustRightInd w:val="0"/>
      <w:spacing w:after="120"/>
      <w:contextualSpacing/>
      <w:jc w:val="both"/>
      <w:outlineLvl w:val="6"/>
    </w:pPr>
    <w:rPr>
      <w:sz w:val="22"/>
      <w:szCs w:val="22"/>
    </w:rPr>
  </w:style>
  <w:style w:type="paragraph" w:styleId="Heading8">
    <w:name w:val="heading 8"/>
    <w:basedOn w:val="Normal"/>
    <w:link w:val="Heading8Char"/>
    <w:unhideWhenUsed/>
    <w:qFormat/>
    <w:rsid w:val="00C5798A"/>
    <w:pPr>
      <w:numPr>
        <w:ilvl w:val="7"/>
        <w:numId w:val="12"/>
      </w:numPr>
      <w:tabs>
        <w:tab w:val="left" w:pos="-1440"/>
      </w:tabs>
      <w:autoSpaceDE w:val="0"/>
      <w:autoSpaceDN w:val="0"/>
      <w:adjustRightInd w:val="0"/>
      <w:jc w:val="both"/>
      <w:outlineLvl w:val="7"/>
    </w:pPr>
    <w:rPr>
      <w:bCs/>
      <w:sz w:val="22"/>
      <w:szCs w:val="22"/>
    </w:rPr>
  </w:style>
  <w:style w:type="paragraph" w:styleId="Heading9">
    <w:name w:val="heading 9"/>
    <w:basedOn w:val="Normal"/>
    <w:next w:val="Normal"/>
    <w:link w:val="Heading9Char"/>
    <w:unhideWhenUsed/>
    <w:qFormat/>
    <w:rsid w:val="00C5798A"/>
    <w:pPr>
      <w:keepNext/>
      <w:keepLines/>
      <w:widowControl w:val="0"/>
      <w:numPr>
        <w:ilvl w:val="8"/>
        <w:numId w:val="12"/>
      </w:numPr>
      <w:autoSpaceDE w:val="0"/>
      <w:autoSpaceDN w:val="0"/>
      <w:adjustRightInd w:val="0"/>
      <w:spacing w:before="40"/>
      <w:outlineLvl w:val="8"/>
    </w:pPr>
    <w:rPr>
      <w:rFonts w:asciiTheme="majorHAnsi" w:eastAsiaTheme="majorEastAsia" w:hAnsiTheme="majorHAnsi" w:cstheme="majorBidi"/>
      <w:i/>
      <w:iCs/>
      <w:color w:val="4D4A48"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C5798A"/>
    <w:rPr>
      <w:rFonts w:ascii="Times New Roman" w:eastAsia="Calibri" w:hAnsi="Times New Roman"/>
      <w:b/>
      <w:bCs/>
      <w:sz w:val="24"/>
      <w:szCs w:val="24"/>
    </w:rPr>
  </w:style>
  <w:style w:type="character" w:customStyle="1" w:styleId="Heading2Char">
    <w:name w:val="Heading 2 Char"/>
    <w:basedOn w:val="DefaultParagraphFont"/>
    <w:link w:val="Heading2"/>
    <w:locked/>
    <w:rsid w:val="00C5798A"/>
    <w:rPr>
      <w:rFonts w:ascii="Times New Roman" w:eastAsia="Calibri" w:hAnsi="Times New Roman"/>
      <w:bCs/>
      <w:sz w:val="22"/>
      <w:szCs w:val="22"/>
    </w:rPr>
  </w:style>
  <w:style w:type="character" w:customStyle="1" w:styleId="Heading3Char">
    <w:name w:val="Heading 3 Char"/>
    <w:basedOn w:val="DefaultParagraphFont"/>
    <w:link w:val="Heading3"/>
    <w:locked/>
    <w:rsid w:val="00C5798A"/>
    <w:rPr>
      <w:rFonts w:ascii="Times New Roman" w:eastAsia="Calibri" w:hAnsi="Times New Roman"/>
      <w:sz w:val="22"/>
      <w:szCs w:val="22"/>
    </w:rPr>
  </w:style>
  <w:style w:type="character" w:customStyle="1" w:styleId="Heading4Char">
    <w:name w:val="Heading 4 Char"/>
    <w:basedOn w:val="DefaultParagraphFont"/>
    <w:link w:val="Heading4"/>
    <w:locked/>
    <w:rsid w:val="00C5798A"/>
    <w:rPr>
      <w:rFonts w:ascii="Times New Roman" w:eastAsia="Calibri" w:hAnsi="Times New Roman"/>
      <w:sz w:val="22"/>
      <w:szCs w:val="22"/>
    </w:rPr>
  </w:style>
  <w:style w:type="character" w:customStyle="1" w:styleId="Heading5Char">
    <w:name w:val="Heading 5 Char"/>
    <w:basedOn w:val="DefaultParagraphFont"/>
    <w:link w:val="Heading5"/>
    <w:locked/>
    <w:rsid w:val="00C5798A"/>
    <w:rPr>
      <w:rFonts w:ascii="Times New Roman" w:eastAsia="Calibri" w:hAnsi="Times New Roman"/>
      <w:bCs/>
      <w:sz w:val="22"/>
      <w:szCs w:val="22"/>
    </w:rPr>
  </w:style>
  <w:style w:type="character" w:customStyle="1" w:styleId="Heading6Char">
    <w:name w:val="Heading 6 Char"/>
    <w:basedOn w:val="DefaultParagraphFont"/>
    <w:link w:val="Heading6"/>
    <w:locked/>
    <w:rsid w:val="00C5798A"/>
    <w:rPr>
      <w:rFonts w:ascii="Times New Roman" w:eastAsia="Calibri" w:hAnsi="Times New Roman"/>
      <w:sz w:val="22"/>
      <w:szCs w:val="22"/>
    </w:rPr>
  </w:style>
  <w:style w:type="character" w:customStyle="1" w:styleId="Heading7Char">
    <w:name w:val="Heading 7 Char"/>
    <w:basedOn w:val="DefaultParagraphFont"/>
    <w:link w:val="Heading7"/>
    <w:locked/>
    <w:rsid w:val="00C5798A"/>
    <w:rPr>
      <w:rFonts w:ascii="Times New Roman" w:eastAsia="Calibri" w:hAnsi="Times New Roman"/>
      <w:sz w:val="22"/>
      <w:szCs w:val="22"/>
    </w:rPr>
  </w:style>
  <w:style w:type="character" w:customStyle="1" w:styleId="Heading8Char">
    <w:name w:val="Heading 8 Char"/>
    <w:basedOn w:val="DefaultParagraphFont"/>
    <w:link w:val="Heading8"/>
    <w:locked/>
    <w:rsid w:val="00C5798A"/>
    <w:rPr>
      <w:rFonts w:ascii="Times New Roman" w:eastAsia="Calibri" w:hAnsi="Times New Roman"/>
      <w:bCs/>
      <w:sz w:val="22"/>
      <w:szCs w:val="22"/>
    </w:rPr>
  </w:style>
  <w:style w:type="character" w:customStyle="1" w:styleId="Heading9Char">
    <w:name w:val="Heading 9 Char"/>
    <w:basedOn w:val="DefaultParagraphFont"/>
    <w:link w:val="Heading9"/>
    <w:locked/>
    <w:rsid w:val="00C5798A"/>
    <w:rPr>
      <w:rFonts w:asciiTheme="majorHAnsi" w:eastAsiaTheme="majorEastAsia" w:hAnsiTheme="majorHAnsi" w:cstheme="majorBidi"/>
      <w:i/>
      <w:iCs/>
      <w:color w:val="4D4A48" w:themeColor="text1" w:themeTint="D8"/>
      <w:sz w:val="21"/>
      <w:szCs w:val="21"/>
    </w:rPr>
  </w:style>
  <w:style w:type="paragraph" w:styleId="EndnoteText">
    <w:name w:val="endnote text"/>
    <w:basedOn w:val="Normal"/>
    <w:link w:val="EndnoteTextChar"/>
    <w:uiPriority w:val="99"/>
    <w:rPr>
      <w:szCs w:val="24"/>
    </w:rPr>
  </w:style>
  <w:style w:type="character" w:customStyle="1" w:styleId="EndnoteTextChar">
    <w:name w:val="Endnote Text Char"/>
    <w:link w:val="EndnoteText"/>
    <w:uiPriority w:val="99"/>
    <w:semiHidden/>
    <w:locked/>
    <w:rPr>
      <w:rFonts w:ascii="Courier New" w:hAnsi="Courier New" w:cs="Courier New"/>
      <w:sz w:val="20"/>
      <w:szCs w:val="20"/>
    </w:rPr>
  </w:style>
  <w:style w:type="character" w:styleId="EndnoteReference">
    <w:name w:val="endnote reference"/>
    <w:uiPriority w:val="99"/>
    <w:rPr>
      <w:rFonts w:cs="Times New Roman"/>
      <w:vertAlign w:val="superscript"/>
    </w:rPr>
  </w:style>
  <w:style w:type="paragraph" w:styleId="FootnoteText">
    <w:name w:val="footnote text"/>
    <w:basedOn w:val="Normal"/>
    <w:link w:val="FootnoteTextChar"/>
    <w:uiPriority w:val="99"/>
    <w:rPr>
      <w:szCs w:val="24"/>
    </w:rPr>
  </w:style>
  <w:style w:type="character" w:customStyle="1" w:styleId="FootnoteTextChar">
    <w:name w:val="Footnote Text Char"/>
    <w:link w:val="FootnoteText"/>
    <w:uiPriority w:val="99"/>
    <w:semiHidden/>
    <w:locked/>
    <w:rPr>
      <w:rFonts w:ascii="Courier New" w:hAnsi="Courier New" w:cs="Courier New"/>
      <w:sz w:val="20"/>
      <w:szCs w:val="20"/>
    </w:rPr>
  </w:style>
  <w:style w:type="character" w:styleId="FootnoteReference">
    <w:name w:val="footnote reference"/>
    <w:uiPriority w:val="99"/>
    <w:rPr>
      <w:rFonts w:cs="Times New Roman"/>
      <w:vertAlign w:val="superscript"/>
    </w:rPr>
  </w:style>
  <w:style w:type="character" w:customStyle="1" w:styleId="SI">
    <w:name w:val="SI"/>
    <w:rsid w:val="00C5798A"/>
    <w:rPr>
      <w:color w:val="auto"/>
    </w:rPr>
  </w:style>
  <w:style w:type="paragraph" w:styleId="TOC1">
    <w:name w:val="toc 1"/>
    <w:basedOn w:val="Normal"/>
    <w:next w:val="Normal"/>
    <w:autoRedefine/>
    <w:rsid w:val="00C5798A"/>
    <w:pPr>
      <w:tabs>
        <w:tab w:val="left" w:pos="-1080"/>
        <w:tab w:val="left" w:pos="-720"/>
        <w:tab w:val="left" w:pos="0"/>
        <w:tab w:val="left" w:pos="1440"/>
      </w:tabs>
      <w:ind w:left="1440" w:hanging="1440"/>
      <w:jc w:val="both"/>
    </w:pPr>
    <w:rPr>
      <w:rFonts w:eastAsia="Times New Roman"/>
    </w:rPr>
  </w:style>
  <w:style w:type="paragraph" w:styleId="TOC2">
    <w:name w:val="toc 2"/>
    <w:basedOn w:val="Normal"/>
    <w:next w:val="Normal"/>
    <w:autoRedefine/>
    <w:rsid w:val="00C5798A"/>
    <w:pPr>
      <w:tabs>
        <w:tab w:val="left" w:pos="-1080"/>
        <w:tab w:val="left" w:pos="-720"/>
        <w:tab w:val="left" w:pos="0"/>
        <w:tab w:val="left" w:pos="1440"/>
      </w:tabs>
      <w:ind w:left="1440" w:hanging="1440"/>
      <w:jc w:val="both"/>
    </w:pPr>
    <w:rPr>
      <w:rFonts w:eastAsia="Times New Roman"/>
    </w:rPr>
  </w:style>
  <w:style w:type="paragraph" w:styleId="TOC3">
    <w:name w:val="toc 3"/>
    <w:basedOn w:val="Normal"/>
    <w:next w:val="Normal"/>
    <w:autoRedefine/>
    <w:uiPriority w:val="99"/>
    <w:pPr>
      <w:tabs>
        <w:tab w:val="right" w:leader="dot" w:pos="9360"/>
      </w:tabs>
      <w:suppressAutoHyphens/>
      <w:ind w:left="2160" w:right="720" w:hanging="720"/>
    </w:pPr>
  </w:style>
  <w:style w:type="paragraph" w:styleId="TOC4">
    <w:name w:val="toc 4"/>
    <w:basedOn w:val="Normal"/>
    <w:next w:val="Normal"/>
    <w:autoRedefine/>
    <w:uiPriority w:val="99"/>
    <w:pPr>
      <w:tabs>
        <w:tab w:val="right" w:leader="dot" w:pos="9360"/>
      </w:tabs>
      <w:suppressAutoHyphens/>
      <w:ind w:left="2880" w:right="720" w:hanging="720"/>
    </w:pPr>
  </w:style>
  <w:style w:type="paragraph" w:styleId="TOC5">
    <w:name w:val="toc 5"/>
    <w:basedOn w:val="Normal"/>
    <w:next w:val="Normal"/>
    <w:autoRedefine/>
    <w:uiPriority w:val="99"/>
    <w:pPr>
      <w:tabs>
        <w:tab w:val="right" w:leader="dot" w:pos="9360"/>
      </w:tabs>
      <w:suppressAutoHyphens/>
      <w:ind w:left="3600" w:right="720" w:hanging="720"/>
    </w:pPr>
  </w:style>
  <w:style w:type="paragraph" w:styleId="TOC6">
    <w:name w:val="toc 6"/>
    <w:basedOn w:val="Normal"/>
    <w:next w:val="Normal"/>
    <w:autoRedefine/>
    <w:uiPriority w:val="99"/>
    <w:pPr>
      <w:tabs>
        <w:tab w:val="right" w:pos="9360"/>
      </w:tabs>
      <w:suppressAutoHyphens/>
      <w:ind w:left="720" w:hanging="720"/>
    </w:pPr>
  </w:style>
  <w:style w:type="paragraph" w:styleId="TOC7">
    <w:name w:val="toc 7"/>
    <w:basedOn w:val="Normal"/>
    <w:next w:val="Normal"/>
    <w:autoRedefine/>
    <w:uiPriority w:val="99"/>
    <w:pPr>
      <w:suppressAutoHyphens/>
      <w:ind w:left="720" w:hanging="720"/>
    </w:pPr>
  </w:style>
  <w:style w:type="paragraph" w:styleId="TOC8">
    <w:name w:val="toc 8"/>
    <w:basedOn w:val="Normal"/>
    <w:next w:val="Normal"/>
    <w:autoRedefine/>
    <w:uiPriority w:val="99"/>
    <w:pPr>
      <w:tabs>
        <w:tab w:val="right" w:pos="9360"/>
      </w:tabs>
      <w:suppressAutoHyphens/>
      <w:ind w:left="720" w:hanging="720"/>
    </w:pPr>
  </w:style>
  <w:style w:type="paragraph" w:styleId="TOC9">
    <w:name w:val="toc 9"/>
    <w:basedOn w:val="Normal"/>
    <w:next w:val="Normal"/>
    <w:autoRedefine/>
    <w:uiPriority w:val="99"/>
    <w:pPr>
      <w:tabs>
        <w:tab w:val="right" w:leader="dot" w:pos="9360"/>
      </w:tabs>
      <w:suppressAutoHyphens/>
      <w:ind w:left="720" w:hanging="720"/>
    </w:pPr>
  </w:style>
  <w:style w:type="paragraph" w:styleId="Index1">
    <w:name w:val="index 1"/>
    <w:basedOn w:val="Normal"/>
    <w:next w:val="Normal"/>
    <w:autoRedefine/>
    <w:uiPriority w:val="99"/>
    <w:pPr>
      <w:tabs>
        <w:tab w:val="right" w:leader="dot" w:pos="9360"/>
      </w:tabs>
      <w:suppressAutoHyphens/>
      <w:ind w:left="1440" w:right="720" w:hanging="1440"/>
    </w:pPr>
  </w:style>
  <w:style w:type="paragraph" w:styleId="Index2">
    <w:name w:val="index 2"/>
    <w:basedOn w:val="Normal"/>
    <w:next w:val="Normal"/>
    <w:autoRedefine/>
    <w:uiPriority w:val="99"/>
    <w:pPr>
      <w:tabs>
        <w:tab w:val="right" w:leader="dot" w:pos="9360"/>
      </w:tabs>
      <w:suppressAutoHyphens/>
      <w:ind w:left="1440" w:right="720" w:hanging="720"/>
    </w:pPr>
  </w:style>
  <w:style w:type="paragraph" w:styleId="TOAHeading">
    <w:name w:val="toa heading"/>
    <w:basedOn w:val="Normal"/>
    <w:next w:val="Normal"/>
    <w:uiPriority w:val="99"/>
    <w:pPr>
      <w:tabs>
        <w:tab w:val="right" w:pos="9360"/>
      </w:tabs>
      <w:suppressAutoHyphens/>
    </w:pPr>
  </w:style>
  <w:style w:type="paragraph" w:styleId="Caption">
    <w:name w:val="caption"/>
    <w:basedOn w:val="Normal"/>
    <w:next w:val="Normal"/>
    <w:uiPriority w:val="35"/>
    <w:unhideWhenUsed/>
    <w:rsid w:val="00C5798A"/>
    <w:pPr>
      <w:spacing w:after="200"/>
    </w:pPr>
    <w:rPr>
      <w:i/>
      <w:iCs/>
      <w:color w:val="0E2841"/>
      <w:sz w:val="18"/>
      <w:szCs w:val="18"/>
    </w:rPr>
  </w:style>
  <w:style w:type="character" w:customStyle="1" w:styleId="EquationCaption">
    <w:name w:val="_Equation Caption"/>
    <w:uiPriority w:val="99"/>
  </w:style>
  <w:style w:type="paragraph" w:styleId="Header">
    <w:name w:val="header"/>
    <w:basedOn w:val="Normal"/>
    <w:link w:val="HeaderChar"/>
    <w:uiPriority w:val="99"/>
    <w:unhideWhenUsed/>
    <w:qFormat/>
    <w:rsid w:val="00C5798A"/>
    <w:pPr>
      <w:pBdr>
        <w:bottom w:val="single" w:sz="4" w:space="6" w:color="auto"/>
      </w:pBdr>
      <w:tabs>
        <w:tab w:val="right" w:pos="9360"/>
      </w:tabs>
      <w:spacing w:after="120"/>
      <w:contextualSpacing/>
    </w:pPr>
    <w:rPr>
      <w:color w:val="0070C0"/>
    </w:rPr>
  </w:style>
  <w:style w:type="character" w:customStyle="1" w:styleId="HeaderChar">
    <w:name w:val="Header Char"/>
    <w:link w:val="Header"/>
    <w:uiPriority w:val="99"/>
    <w:locked/>
    <w:rsid w:val="00C5798A"/>
    <w:rPr>
      <w:rFonts w:ascii="Times New Roman" w:eastAsia="Calibri" w:hAnsi="Times New Roman"/>
      <w:color w:val="0070C0"/>
      <w:sz w:val="24"/>
    </w:rPr>
  </w:style>
  <w:style w:type="paragraph" w:styleId="Footer">
    <w:name w:val="footer"/>
    <w:basedOn w:val="Normal"/>
    <w:link w:val="FooterChar"/>
    <w:uiPriority w:val="99"/>
    <w:unhideWhenUsed/>
    <w:qFormat/>
    <w:rsid w:val="00C5798A"/>
    <w:pPr>
      <w:pBdr>
        <w:top w:val="single" w:sz="4" w:space="6" w:color="auto"/>
      </w:pBdr>
      <w:tabs>
        <w:tab w:val="center" w:pos="4680"/>
        <w:tab w:val="right" w:pos="9360"/>
      </w:tabs>
      <w:spacing w:before="120"/>
    </w:pPr>
    <w:rPr>
      <w:b/>
      <w:bCs/>
    </w:rPr>
  </w:style>
  <w:style w:type="character" w:customStyle="1" w:styleId="FooterChar">
    <w:name w:val="Footer Char"/>
    <w:link w:val="Footer"/>
    <w:uiPriority w:val="99"/>
    <w:locked/>
    <w:rsid w:val="00C5798A"/>
    <w:rPr>
      <w:rFonts w:ascii="Times New Roman" w:eastAsia="Calibri" w:hAnsi="Times New Roman"/>
      <w:b/>
      <w:bCs/>
      <w:sz w:val="24"/>
    </w:rPr>
  </w:style>
  <w:style w:type="paragraph" w:styleId="BalloonText">
    <w:name w:val="Balloon Text"/>
    <w:basedOn w:val="Normal"/>
    <w:link w:val="BalloonTextChar"/>
    <w:uiPriority w:val="99"/>
    <w:semiHidden/>
    <w:unhideWhenUsed/>
    <w:rsid w:val="00E41384"/>
    <w:rPr>
      <w:rFonts w:ascii="Tahoma" w:hAnsi="Tahoma" w:cs="Tahoma"/>
      <w:sz w:val="16"/>
      <w:szCs w:val="16"/>
    </w:rPr>
  </w:style>
  <w:style w:type="character" w:customStyle="1" w:styleId="BalloonTextChar">
    <w:name w:val="Balloon Text Char"/>
    <w:link w:val="BalloonText"/>
    <w:uiPriority w:val="99"/>
    <w:semiHidden/>
    <w:locked/>
    <w:rsid w:val="00E41384"/>
    <w:rPr>
      <w:rFonts w:ascii="Tahoma" w:hAnsi="Tahoma" w:cs="Tahoma"/>
      <w:sz w:val="16"/>
      <w:szCs w:val="16"/>
    </w:rPr>
  </w:style>
  <w:style w:type="table" w:styleId="TableGrid">
    <w:name w:val="Table Grid"/>
    <w:basedOn w:val="TableNormal"/>
    <w:uiPriority w:val="39"/>
    <w:rsid w:val="00C5798A"/>
    <w:rPr>
      <w:rFonts w:ascii="Times New Roman" w:eastAsiaTheme="minorHAnsi"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DR">
    <w:name w:val="HDR"/>
    <w:basedOn w:val="Normal"/>
    <w:autoRedefine/>
    <w:rsid w:val="00C5798A"/>
    <w:pPr>
      <w:tabs>
        <w:tab w:val="center" w:pos="4608"/>
        <w:tab w:val="right" w:pos="9360"/>
      </w:tabs>
      <w:suppressAutoHyphens/>
      <w:jc w:val="both"/>
    </w:pPr>
    <w:rPr>
      <w:b/>
    </w:rPr>
  </w:style>
  <w:style w:type="character" w:customStyle="1" w:styleId="CPR">
    <w:name w:val="CPR"/>
    <w:basedOn w:val="DefaultParagraphFont"/>
    <w:rsid w:val="00C5798A"/>
  </w:style>
  <w:style w:type="paragraph" w:customStyle="1" w:styleId="FTR">
    <w:name w:val="FTR"/>
    <w:basedOn w:val="Normal"/>
    <w:autoRedefine/>
    <w:rsid w:val="00C5798A"/>
    <w:pPr>
      <w:tabs>
        <w:tab w:val="right" w:pos="9360"/>
      </w:tabs>
      <w:suppressAutoHyphens/>
      <w:jc w:val="both"/>
    </w:pPr>
    <w:rPr>
      <w:b/>
    </w:rPr>
  </w:style>
  <w:style w:type="character" w:customStyle="1" w:styleId="NUM">
    <w:name w:val="NUM"/>
    <w:basedOn w:val="DefaultParagraphFont"/>
    <w:rsid w:val="00C5798A"/>
  </w:style>
  <w:style w:type="character" w:customStyle="1" w:styleId="NAM">
    <w:name w:val="NAM"/>
    <w:basedOn w:val="DefaultParagraphFont"/>
    <w:rsid w:val="00C5798A"/>
  </w:style>
  <w:style w:type="paragraph" w:customStyle="1" w:styleId="RJUST">
    <w:name w:val="RJUST"/>
    <w:basedOn w:val="Normal"/>
    <w:rsid w:val="00C5798A"/>
    <w:pPr>
      <w:jc w:val="right"/>
    </w:pPr>
  </w:style>
  <w:style w:type="table" w:styleId="GridTable1Light-Accent4">
    <w:name w:val="Grid Table 1 Light Accent 4"/>
    <w:basedOn w:val="TableNormal"/>
    <w:uiPriority w:val="46"/>
    <w:rsid w:val="007D2174"/>
    <w:rPr>
      <w:rFonts w:ascii="Times New Roman" w:hAnsi="Times New Roman"/>
    </w:rPr>
    <w:tblPr>
      <w:tblStyleRowBandSize w:val="1"/>
      <w:tblStyleColBandSize w:val="1"/>
      <w:tblBorders>
        <w:top w:val="single" w:sz="4" w:space="0" w:color="95DCF7"/>
        <w:left w:val="single" w:sz="4" w:space="0" w:color="95DCF7"/>
        <w:bottom w:val="single" w:sz="4" w:space="0" w:color="95DCF7"/>
        <w:right w:val="single" w:sz="4" w:space="0" w:color="95DCF7"/>
        <w:insideH w:val="single" w:sz="4" w:space="0" w:color="95DCF7"/>
        <w:insideV w:val="single" w:sz="4" w:space="0" w:color="95DCF7"/>
      </w:tblBorders>
    </w:tblPr>
    <w:tblStylePr w:type="firstRow">
      <w:rPr>
        <w:b/>
        <w:bCs/>
      </w:rPr>
      <w:tblPr/>
      <w:tcPr>
        <w:tcBorders>
          <w:bottom w:val="single" w:sz="12" w:space="0" w:color="60CAF3"/>
        </w:tcBorders>
      </w:tcPr>
    </w:tblStylePr>
    <w:tblStylePr w:type="lastRow">
      <w:rPr>
        <w:b/>
        <w:bCs/>
      </w:rPr>
      <w:tblPr/>
      <w:tcPr>
        <w:tcBorders>
          <w:top w:val="double" w:sz="2" w:space="0" w:color="60CAF3"/>
        </w:tcBorders>
      </w:tcPr>
    </w:tblStylePr>
    <w:tblStylePr w:type="firstCol">
      <w:rPr>
        <w:b/>
        <w:bCs/>
      </w:rPr>
    </w:tblStylePr>
    <w:tblStylePr w:type="lastCol">
      <w:rPr>
        <w:b/>
        <w:bCs/>
      </w:rPr>
    </w:tblStylePr>
  </w:style>
  <w:style w:type="character" w:styleId="Hyperlink">
    <w:name w:val="Hyperlink"/>
    <w:uiPriority w:val="99"/>
    <w:unhideWhenUsed/>
    <w:rsid w:val="00C5798A"/>
    <w:rPr>
      <w:color w:val="0000FF"/>
      <w:u w:val="single"/>
    </w:rPr>
  </w:style>
  <w:style w:type="character" w:styleId="UnresolvedMention">
    <w:name w:val="Unresolved Mention"/>
    <w:uiPriority w:val="99"/>
    <w:semiHidden/>
    <w:unhideWhenUsed/>
    <w:rsid w:val="00C5798A"/>
    <w:rPr>
      <w:color w:val="605E5C"/>
      <w:shd w:val="clear" w:color="auto" w:fill="E1DFDD"/>
    </w:rPr>
  </w:style>
  <w:style w:type="paragraph" w:customStyle="1" w:styleId="PRT">
    <w:name w:val="PRT"/>
    <w:basedOn w:val="Normal"/>
    <w:qFormat/>
    <w:rsid w:val="00C5798A"/>
    <w:pPr>
      <w:keepNext/>
      <w:numPr>
        <w:numId w:val="4"/>
      </w:numPr>
      <w:suppressAutoHyphens/>
      <w:spacing w:before="240" w:after="120"/>
      <w:jc w:val="both"/>
      <w:outlineLvl w:val="0"/>
    </w:pPr>
    <w:rPr>
      <w:b/>
    </w:rPr>
  </w:style>
  <w:style w:type="paragraph" w:customStyle="1" w:styleId="SUT">
    <w:name w:val="SUT"/>
    <w:basedOn w:val="Normal"/>
    <w:next w:val="PR1"/>
    <w:rsid w:val="00C5798A"/>
    <w:pPr>
      <w:numPr>
        <w:ilvl w:val="1"/>
        <w:numId w:val="4"/>
      </w:numPr>
      <w:suppressAutoHyphens/>
      <w:spacing w:before="240"/>
      <w:jc w:val="both"/>
      <w:outlineLvl w:val="0"/>
    </w:pPr>
  </w:style>
  <w:style w:type="paragraph" w:customStyle="1" w:styleId="DST">
    <w:name w:val="DST"/>
    <w:basedOn w:val="Normal"/>
    <w:next w:val="Normal"/>
    <w:rsid w:val="00C5798A"/>
    <w:pPr>
      <w:numPr>
        <w:ilvl w:val="2"/>
        <w:numId w:val="4"/>
      </w:numPr>
      <w:suppressAutoHyphens/>
      <w:spacing w:before="240"/>
      <w:jc w:val="both"/>
      <w:outlineLvl w:val="0"/>
    </w:pPr>
  </w:style>
  <w:style w:type="paragraph" w:customStyle="1" w:styleId="ART">
    <w:name w:val="ART"/>
    <w:basedOn w:val="Normal"/>
    <w:qFormat/>
    <w:rsid w:val="00C5798A"/>
    <w:pPr>
      <w:keepNext/>
      <w:numPr>
        <w:ilvl w:val="3"/>
        <w:numId w:val="4"/>
      </w:numPr>
      <w:suppressAutoHyphens/>
      <w:spacing w:before="240" w:after="240"/>
      <w:outlineLvl w:val="1"/>
    </w:pPr>
  </w:style>
  <w:style w:type="paragraph" w:customStyle="1" w:styleId="PR1">
    <w:name w:val="PR1"/>
    <w:basedOn w:val="Normal"/>
    <w:qFormat/>
    <w:rsid w:val="00C5798A"/>
    <w:pPr>
      <w:numPr>
        <w:ilvl w:val="4"/>
        <w:numId w:val="4"/>
      </w:numPr>
      <w:suppressAutoHyphens/>
      <w:spacing w:before="240" w:after="240"/>
      <w:jc w:val="both"/>
      <w:outlineLvl w:val="2"/>
    </w:pPr>
  </w:style>
  <w:style w:type="paragraph" w:customStyle="1" w:styleId="PR2">
    <w:name w:val="PR2"/>
    <w:basedOn w:val="Normal"/>
    <w:qFormat/>
    <w:rsid w:val="00C5798A"/>
    <w:pPr>
      <w:numPr>
        <w:ilvl w:val="5"/>
        <w:numId w:val="4"/>
      </w:numPr>
      <w:suppressAutoHyphens/>
      <w:outlineLvl w:val="3"/>
    </w:pPr>
  </w:style>
  <w:style w:type="paragraph" w:customStyle="1" w:styleId="PR3">
    <w:name w:val="PR3"/>
    <w:basedOn w:val="Normal"/>
    <w:link w:val="PR3Char"/>
    <w:qFormat/>
    <w:rsid w:val="00C5798A"/>
    <w:pPr>
      <w:numPr>
        <w:ilvl w:val="6"/>
        <w:numId w:val="4"/>
      </w:numPr>
      <w:suppressAutoHyphens/>
      <w:jc w:val="both"/>
      <w:outlineLvl w:val="4"/>
    </w:pPr>
  </w:style>
  <w:style w:type="paragraph" w:customStyle="1" w:styleId="PR4">
    <w:name w:val="PR4"/>
    <w:basedOn w:val="Normal"/>
    <w:qFormat/>
    <w:rsid w:val="00C5798A"/>
    <w:pPr>
      <w:numPr>
        <w:ilvl w:val="7"/>
        <w:numId w:val="4"/>
      </w:numPr>
      <w:suppressAutoHyphens/>
      <w:jc w:val="both"/>
      <w:outlineLvl w:val="5"/>
    </w:pPr>
  </w:style>
  <w:style w:type="paragraph" w:customStyle="1" w:styleId="PR5">
    <w:name w:val="PR5"/>
    <w:basedOn w:val="Normal"/>
    <w:qFormat/>
    <w:rsid w:val="00C5798A"/>
    <w:pPr>
      <w:numPr>
        <w:ilvl w:val="8"/>
        <w:numId w:val="4"/>
      </w:numPr>
      <w:suppressAutoHyphens/>
      <w:jc w:val="both"/>
      <w:outlineLvl w:val="6"/>
    </w:pPr>
  </w:style>
  <w:style w:type="character" w:styleId="CommentReference">
    <w:name w:val="annotation reference"/>
    <w:uiPriority w:val="99"/>
    <w:semiHidden/>
    <w:unhideWhenUsed/>
    <w:rsid w:val="007D2174"/>
    <w:rPr>
      <w:sz w:val="16"/>
      <w:szCs w:val="16"/>
    </w:rPr>
  </w:style>
  <w:style w:type="paragraph" w:styleId="CommentText">
    <w:name w:val="annotation text"/>
    <w:basedOn w:val="Normal"/>
    <w:link w:val="CommentTextChar"/>
    <w:uiPriority w:val="99"/>
    <w:unhideWhenUsed/>
    <w:rsid w:val="007D2174"/>
  </w:style>
  <w:style w:type="character" w:customStyle="1" w:styleId="CommentTextChar">
    <w:name w:val="Comment Text Char"/>
    <w:link w:val="CommentText"/>
    <w:uiPriority w:val="99"/>
    <w:rsid w:val="007D2174"/>
    <w:rPr>
      <w:rFonts w:ascii="Courier New" w:hAnsi="Courier New" w:cs="Courier New"/>
    </w:rPr>
  </w:style>
  <w:style w:type="paragraph" w:styleId="CommentSubject">
    <w:name w:val="annotation subject"/>
    <w:basedOn w:val="CommentText"/>
    <w:next w:val="CommentText"/>
    <w:link w:val="CommentSubjectChar"/>
    <w:uiPriority w:val="99"/>
    <w:semiHidden/>
    <w:unhideWhenUsed/>
    <w:rsid w:val="007D2174"/>
    <w:rPr>
      <w:b/>
      <w:bCs/>
    </w:rPr>
  </w:style>
  <w:style w:type="character" w:customStyle="1" w:styleId="CommentSubjectChar">
    <w:name w:val="Comment Subject Char"/>
    <w:link w:val="CommentSubject"/>
    <w:uiPriority w:val="99"/>
    <w:semiHidden/>
    <w:rsid w:val="007D2174"/>
    <w:rPr>
      <w:rFonts w:ascii="Courier New" w:hAnsi="Courier New" w:cs="Courier New"/>
      <w:b/>
      <w:bCs/>
    </w:rPr>
  </w:style>
  <w:style w:type="paragraph" w:customStyle="1" w:styleId="CMT">
    <w:name w:val="CMT"/>
    <w:basedOn w:val="Normal"/>
    <w:link w:val="CMTChar"/>
    <w:qFormat/>
    <w:rsid w:val="00C5798A"/>
    <w:pPr>
      <w:suppressAutoHyphens/>
      <w:spacing w:before="120" w:after="120"/>
      <w:jc w:val="both"/>
    </w:pPr>
    <w:rPr>
      <w:color w:val="0000FF"/>
      <w:sz w:val="20"/>
    </w:rPr>
  </w:style>
  <w:style w:type="character" w:customStyle="1" w:styleId="CMTChar">
    <w:name w:val="CMT Char"/>
    <w:link w:val="CMT"/>
    <w:rsid w:val="00C5798A"/>
    <w:rPr>
      <w:rFonts w:ascii="Times New Roman" w:eastAsia="Calibri" w:hAnsi="Times New Roman"/>
      <w:color w:val="0000FF"/>
    </w:rPr>
  </w:style>
  <w:style w:type="paragraph" w:styleId="NormalWeb">
    <w:name w:val="Normal (Web)"/>
    <w:basedOn w:val="Normal"/>
    <w:uiPriority w:val="99"/>
    <w:semiHidden/>
    <w:unhideWhenUsed/>
    <w:rsid w:val="00C5798A"/>
    <w:rPr>
      <w:szCs w:val="24"/>
    </w:rPr>
  </w:style>
  <w:style w:type="paragraph" w:styleId="Revision">
    <w:name w:val="Revision"/>
    <w:hidden/>
    <w:uiPriority w:val="99"/>
    <w:rsid w:val="00991162"/>
    <w:rPr>
      <w:rFonts w:ascii="Courier New" w:hAnsi="Courier New" w:cs="Courier New"/>
    </w:rPr>
  </w:style>
  <w:style w:type="character" w:styleId="Mention">
    <w:name w:val="Mention"/>
    <w:basedOn w:val="DefaultParagraphFont"/>
    <w:uiPriority w:val="99"/>
    <w:unhideWhenUsed/>
    <w:rsid w:val="00991162"/>
    <w:rPr>
      <w:color w:val="2B579A"/>
      <w:shd w:val="clear" w:color="auto" w:fill="E1DFDD"/>
    </w:rPr>
  </w:style>
  <w:style w:type="paragraph" w:styleId="ListParagraph">
    <w:name w:val="List Paragraph"/>
    <w:basedOn w:val="Normal"/>
    <w:uiPriority w:val="34"/>
    <w:rsid w:val="00C5798A"/>
    <w:pPr>
      <w:ind w:left="720"/>
    </w:pPr>
  </w:style>
  <w:style w:type="paragraph" w:styleId="BodyText">
    <w:name w:val="Body Text"/>
    <w:basedOn w:val="Normal"/>
    <w:link w:val="BodyTextChar"/>
    <w:uiPriority w:val="1"/>
    <w:rsid w:val="00C5798A"/>
    <w:pPr>
      <w:ind w:hanging="720"/>
    </w:pPr>
    <w:rPr>
      <w:szCs w:val="24"/>
    </w:rPr>
  </w:style>
  <w:style w:type="character" w:customStyle="1" w:styleId="BodyTextChar">
    <w:name w:val="Body Text Char"/>
    <w:basedOn w:val="DefaultParagraphFont"/>
    <w:link w:val="BodyText"/>
    <w:uiPriority w:val="1"/>
    <w:rsid w:val="00713994"/>
    <w:rPr>
      <w:rFonts w:ascii="Times New Roman" w:eastAsia="Calibri" w:hAnsi="Times New Roman"/>
      <w:sz w:val="24"/>
      <w:szCs w:val="24"/>
    </w:rPr>
  </w:style>
  <w:style w:type="paragraph" w:customStyle="1" w:styleId="TableParagraph">
    <w:name w:val="Table Paragraph"/>
    <w:basedOn w:val="Normal"/>
    <w:uiPriority w:val="1"/>
    <w:rsid w:val="00C5798A"/>
    <w:pPr>
      <w:spacing w:line="252" w:lineRule="exact"/>
    </w:pPr>
  </w:style>
  <w:style w:type="paragraph" w:customStyle="1" w:styleId="ANT">
    <w:name w:val="ANT"/>
    <w:basedOn w:val="Normal"/>
    <w:rsid w:val="00C5798A"/>
    <w:pPr>
      <w:suppressAutoHyphens/>
      <w:spacing w:before="240"/>
      <w:jc w:val="both"/>
    </w:pPr>
    <w:rPr>
      <w:vanish/>
      <w:color w:val="800080"/>
      <w:u w:val="single"/>
    </w:rPr>
  </w:style>
  <w:style w:type="character" w:styleId="BookTitle">
    <w:name w:val="Book Title"/>
    <w:basedOn w:val="DefaultParagraphFont"/>
    <w:uiPriority w:val="33"/>
    <w:rsid w:val="00C5798A"/>
    <w:rPr>
      <w:b/>
      <w:bCs/>
      <w:i/>
      <w:iCs/>
      <w:spacing w:val="5"/>
    </w:rPr>
  </w:style>
  <w:style w:type="paragraph" w:customStyle="1" w:styleId="EOS">
    <w:name w:val="EOS"/>
    <w:basedOn w:val="SCT"/>
    <w:link w:val="EOSChar"/>
    <w:autoRedefine/>
    <w:qFormat/>
    <w:rsid w:val="00C5798A"/>
    <w:pPr>
      <w:jc w:val="center"/>
    </w:pPr>
    <w:rPr>
      <w:rFonts w:cstheme="minorBidi"/>
    </w:rPr>
  </w:style>
  <w:style w:type="character" w:customStyle="1" w:styleId="EOSChar">
    <w:name w:val="EOS Char"/>
    <w:link w:val="EOS"/>
    <w:rsid w:val="00C5798A"/>
    <w:rPr>
      <w:rFonts w:ascii="Times New Roman" w:eastAsia="Calibri" w:hAnsi="Times New Roman" w:cstheme="minorBidi"/>
      <w:b/>
      <w:sz w:val="24"/>
      <w:szCs w:val="24"/>
    </w:rPr>
  </w:style>
  <w:style w:type="character" w:customStyle="1" w:styleId="IP">
    <w:name w:val="IP"/>
    <w:rsid w:val="00C5798A"/>
    <w:rPr>
      <w:color w:val="000000"/>
    </w:rPr>
  </w:style>
  <w:style w:type="paragraph" w:customStyle="1" w:styleId="OMN">
    <w:name w:val="OMN"/>
    <w:basedOn w:val="Normal"/>
    <w:link w:val="OMNChar"/>
    <w:rsid w:val="00C5798A"/>
    <w:pPr>
      <w:pBdr>
        <w:top w:val="single" w:sz="8" w:space="1" w:color="auto" w:shadow="1"/>
        <w:left w:val="single" w:sz="8" w:space="4" w:color="auto" w:shadow="1"/>
        <w:bottom w:val="single" w:sz="8" w:space="1" w:color="auto" w:shadow="1"/>
        <w:right w:val="single" w:sz="8" w:space="4" w:color="auto" w:shadow="1"/>
      </w:pBdr>
      <w:shd w:val="pct30" w:color="CC99FF" w:fill="FFFFFF"/>
      <w:spacing w:before="120"/>
    </w:pPr>
  </w:style>
  <w:style w:type="character" w:customStyle="1" w:styleId="OMNChar">
    <w:name w:val="OMN Char"/>
    <w:link w:val="OMN"/>
    <w:rsid w:val="00C5798A"/>
    <w:rPr>
      <w:rFonts w:ascii="Times New Roman" w:eastAsia="Calibri" w:hAnsi="Times New Roman"/>
      <w:sz w:val="24"/>
      <w:shd w:val="pct30" w:color="CC99FF" w:fill="FFFFFF"/>
    </w:rPr>
  </w:style>
  <w:style w:type="character" w:customStyle="1" w:styleId="PR3Char">
    <w:name w:val="PR3 Char"/>
    <w:link w:val="PR3"/>
    <w:rsid w:val="00C5798A"/>
    <w:rPr>
      <w:rFonts w:ascii="Times New Roman" w:eastAsia="Calibri" w:hAnsi="Times New Roman"/>
      <w:sz w:val="24"/>
    </w:rPr>
  </w:style>
  <w:style w:type="paragraph" w:customStyle="1" w:styleId="PRN">
    <w:name w:val="PRN"/>
    <w:basedOn w:val="Normal"/>
    <w:link w:val="PRNChar"/>
    <w:rsid w:val="00C5798A"/>
    <w:pPr>
      <w:pBdr>
        <w:top w:val="single" w:sz="6" w:space="1" w:color="auto" w:shadow="1"/>
        <w:left w:val="single" w:sz="6" w:space="4" w:color="auto" w:shadow="1"/>
        <w:bottom w:val="single" w:sz="6" w:space="1" w:color="auto" w:shadow="1"/>
        <w:right w:val="single" w:sz="6" w:space="4" w:color="auto" w:shadow="1"/>
      </w:pBdr>
      <w:shd w:val="pct20" w:color="FFFF00" w:fill="FFFFFF"/>
      <w:spacing w:before="120"/>
    </w:pPr>
  </w:style>
  <w:style w:type="character" w:customStyle="1" w:styleId="PRNChar">
    <w:name w:val="PRN Char"/>
    <w:link w:val="PRN"/>
    <w:rsid w:val="00C5798A"/>
    <w:rPr>
      <w:rFonts w:ascii="Times New Roman" w:eastAsia="Calibri" w:hAnsi="Times New Roman"/>
      <w:sz w:val="24"/>
      <w:shd w:val="pct20" w:color="FFFF00" w:fill="FFFFFF"/>
    </w:rPr>
  </w:style>
  <w:style w:type="character" w:customStyle="1" w:styleId="SAhyperlink">
    <w:name w:val="SAhyperlink"/>
    <w:uiPriority w:val="1"/>
    <w:rsid w:val="00C5798A"/>
    <w:rPr>
      <w:color w:val="E36C0A"/>
      <w:u w:val="single"/>
    </w:rPr>
  </w:style>
  <w:style w:type="paragraph" w:customStyle="1" w:styleId="SCT">
    <w:name w:val="SCT"/>
    <w:basedOn w:val="Normal"/>
    <w:qFormat/>
    <w:rsid w:val="00C5798A"/>
    <w:pPr>
      <w:suppressAutoHyphens/>
      <w:spacing w:before="240"/>
      <w:jc w:val="both"/>
    </w:pPr>
    <w:rPr>
      <w:b/>
      <w:szCs w:val="24"/>
    </w:rPr>
  </w:style>
  <w:style w:type="character" w:customStyle="1" w:styleId="SPD">
    <w:name w:val="SPD"/>
    <w:basedOn w:val="DefaultParagraphFont"/>
    <w:rsid w:val="00C5798A"/>
  </w:style>
  <w:style w:type="character" w:customStyle="1" w:styleId="SPN">
    <w:name w:val="SPN"/>
    <w:basedOn w:val="DefaultParagraphFont"/>
    <w:rsid w:val="00C5798A"/>
  </w:style>
  <w:style w:type="character" w:customStyle="1" w:styleId="SustHyperlink">
    <w:name w:val="SustHyperlink"/>
    <w:rsid w:val="00C5798A"/>
    <w:rPr>
      <w:color w:val="009900"/>
      <w:u w:val="single"/>
    </w:rPr>
  </w:style>
  <w:style w:type="paragraph" w:customStyle="1" w:styleId="TB1">
    <w:name w:val="TB1"/>
    <w:basedOn w:val="Normal"/>
    <w:next w:val="PR1"/>
    <w:rsid w:val="00C5798A"/>
    <w:pPr>
      <w:suppressAutoHyphens/>
      <w:spacing w:before="240"/>
      <w:ind w:left="288"/>
      <w:jc w:val="both"/>
    </w:pPr>
  </w:style>
  <w:style w:type="paragraph" w:customStyle="1" w:styleId="TB2">
    <w:name w:val="TB2"/>
    <w:basedOn w:val="Normal"/>
    <w:next w:val="PR2"/>
    <w:rsid w:val="00C5798A"/>
    <w:pPr>
      <w:suppressAutoHyphens/>
      <w:spacing w:before="240"/>
      <w:ind w:left="864"/>
      <w:jc w:val="both"/>
    </w:pPr>
  </w:style>
  <w:style w:type="paragraph" w:customStyle="1" w:styleId="TB3">
    <w:name w:val="TB3"/>
    <w:basedOn w:val="Normal"/>
    <w:next w:val="PR3"/>
    <w:rsid w:val="00C5798A"/>
    <w:pPr>
      <w:suppressAutoHyphens/>
      <w:spacing w:before="240"/>
      <w:ind w:left="1440"/>
      <w:jc w:val="both"/>
    </w:pPr>
  </w:style>
  <w:style w:type="paragraph" w:customStyle="1" w:styleId="TB4">
    <w:name w:val="TB4"/>
    <w:basedOn w:val="Normal"/>
    <w:next w:val="PR4"/>
    <w:rsid w:val="00C5798A"/>
    <w:pPr>
      <w:suppressAutoHyphens/>
      <w:spacing w:before="240"/>
      <w:ind w:left="2016"/>
      <w:jc w:val="both"/>
    </w:pPr>
  </w:style>
  <w:style w:type="paragraph" w:customStyle="1" w:styleId="TB5">
    <w:name w:val="TB5"/>
    <w:basedOn w:val="Normal"/>
    <w:next w:val="PR5"/>
    <w:rsid w:val="00C5798A"/>
    <w:pPr>
      <w:suppressAutoHyphens/>
      <w:spacing w:before="240"/>
      <w:ind w:left="2592"/>
      <w:jc w:val="both"/>
    </w:pPr>
  </w:style>
  <w:style w:type="paragraph" w:customStyle="1" w:styleId="TCE">
    <w:name w:val="TCE"/>
    <w:basedOn w:val="Normal"/>
    <w:rsid w:val="00C5798A"/>
    <w:pPr>
      <w:suppressAutoHyphens/>
      <w:ind w:left="144" w:hanging="144"/>
    </w:pPr>
  </w:style>
  <w:style w:type="paragraph" w:customStyle="1" w:styleId="TCH">
    <w:name w:val="TCH"/>
    <w:basedOn w:val="Normal"/>
    <w:rsid w:val="00C5798A"/>
    <w:pPr>
      <w:suppressAutoHyphens/>
    </w:pPr>
  </w:style>
  <w:style w:type="paragraph" w:customStyle="1" w:styleId="TF1">
    <w:name w:val="TF1"/>
    <w:basedOn w:val="Normal"/>
    <w:next w:val="TB1"/>
    <w:rsid w:val="00C5798A"/>
    <w:pPr>
      <w:suppressAutoHyphens/>
      <w:spacing w:before="240"/>
      <w:ind w:left="288"/>
      <w:jc w:val="both"/>
    </w:pPr>
  </w:style>
  <w:style w:type="paragraph" w:customStyle="1" w:styleId="TF2">
    <w:name w:val="TF2"/>
    <w:basedOn w:val="Normal"/>
    <w:next w:val="TB2"/>
    <w:rsid w:val="00C5798A"/>
    <w:pPr>
      <w:suppressAutoHyphens/>
      <w:spacing w:before="240"/>
      <w:ind w:left="864"/>
      <w:jc w:val="both"/>
    </w:pPr>
  </w:style>
  <w:style w:type="paragraph" w:customStyle="1" w:styleId="TF3">
    <w:name w:val="TF3"/>
    <w:basedOn w:val="Normal"/>
    <w:next w:val="TB3"/>
    <w:rsid w:val="00C5798A"/>
    <w:pPr>
      <w:suppressAutoHyphens/>
      <w:spacing w:before="240"/>
      <w:ind w:left="1440"/>
      <w:jc w:val="both"/>
    </w:pPr>
  </w:style>
  <w:style w:type="paragraph" w:customStyle="1" w:styleId="TF4">
    <w:name w:val="TF4"/>
    <w:basedOn w:val="Normal"/>
    <w:next w:val="TB4"/>
    <w:rsid w:val="00C5798A"/>
    <w:pPr>
      <w:suppressAutoHyphens/>
      <w:spacing w:before="240"/>
      <w:ind w:left="2016"/>
      <w:jc w:val="both"/>
    </w:pPr>
  </w:style>
  <w:style w:type="paragraph" w:customStyle="1" w:styleId="TF5">
    <w:name w:val="TF5"/>
    <w:basedOn w:val="Normal"/>
    <w:next w:val="TB5"/>
    <w:rsid w:val="00C5798A"/>
    <w:pPr>
      <w:suppressAutoHyphens/>
      <w:spacing w:before="240"/>
      <w:ind w:left="2592"/>
      <w:jc w:val="both"/>
    </w:pPr>
  </w:style>
  <w:style w:type="paragraph" w:customStyle="1" w:styleId="TIP">
    <w:name w:val="TIP"/>
    <w:basedOn w:val="Normal"/>
    <w:link w:val="TIPChar"/>
    <w:rsid w:val="00C5798A"/>
    <w:pPr>
      <w:pBdr>
        <w:top w:val="single" w:sz="4" w:space="3" w:color="auto"/>
        <w:left w:val="single" w:sz="4" w:space="4" w:color="auto"/>
        <w:bottom w:val="single" w:sz="4" w:space="3" w:color="auto"/>
        <w:right w:val="single" w:sz="4" w:space="4" w:color="auto"/>
      </w:pBdr>
      <w:spacing w:before="240"/>
    </w:pPr>
    <w:rPr>
      <w:color w:val="B30838"/>
    </w:rPr>
  </w:style>
  <w:style w:type="character" w:customStyle="1" w:styleId="TIPChar">
    <w:name w:val="TIP Char"/>
    <w:link w:val="TIP"/>
    <w:rsid w:val="00C5798A"/>
    <w:rPr>
      <w:rFonts w:ascii="Times New Roman" w:eastAsia="Calibri" w:hAnsi="Times New Roman"/>
      <w:color w:val="B30838"/>
      <w:sz w:val="24"/>
    </w:rPr>
  </w:style>
  <w:style w:type="paragraph" w:styleId="IntenseQuote">
    <w:name w:val="Intense Quote"/>
    <w:basedOn w:val="Normal"/>
    <w:next w:val="Normal"/>
    <w:link w:val="IntenseQuoteChar"/>
    <w:uiPriority w:val="30"/>
    <w:rsid w:val="00C5798A"/>
    <w:pPr>
      <w:pBdr>
        <w:top w:val="single" w:sz="4" w:space="10" w:color="007698" w:themeColor="accent1"/>
        <w:bottom w:val="single" w:sz="4" w:space="10" w:color="007698" w:themeColor="accent1"/>
      </w:pBdr>
      <w:spacing w:before="360" w:after="360"/>
      <w:ind w:left="864" w:right="864"/>
      <w:jc w:val="center"/>
    </w:pPr>
    <w:rPr>
      <w:i/>
      <w:iCs/>
      <w:color w:val="007698" w:themeColor="accent1"/>
    </w:rPr>
  </w:style>
  <w:style w:type="character" w:customStyle="1" w:styleId="IntenseQuoteChar">
    <w:name w:val="Intense Quote Char"/>
    <w:basedOn w:val="DefaultParagraphFont"/>
    <w:link w:val="IntenseQuote"/>
    <w:uiPriority w:val="30"/>
    <w:rsid w:val="00C5798A"/>
    <w:rPr>
      <w:rFonts w:ascii="Times New Roman" w:eastAsia="Calibri" w:hAnsi="Times New Roman"/>
      <w:i/>
      <w:iCs/>
      <w:color w:val="007698" w:themeColor="accent1"/>
      <w:sz w:val="24"/>
    </w:rPr>
  </w:style>
  <w:style w:type="paragraph" w:styleId="NoSpacing">
    <w:name w:val="No Spacing"/>
    <w:uiPriority w:val="1"/>
    <w:rsid w:val="00C5798A"/>
    <w:rPr>
      <w:rFonts w:ascii="Times New Roman" w:hAnsi="Times New Roman"/>
      <w:sz w:val="24"/>
    </w:rPr>
  </w:style>
  <w:style w:type="paragraph" w:styleId="TOCHeading">
    <w:name w:val="TOC Heading"/>
    <w:basedOn w:val="Normal"/>
    <w:next w:val="Normal"/>
    <w:uiPriority w:val="39"/>
    <w:unhideWhenUsed/>
    <w:qFormat/>
    <w:rsid w:val="00C5798A"/>
    <w:pPr>
      <w:tabs>
        <w:tab w:val="center" w:pos="4680"/>
        <w:tab w:val="right" w:pos="9360"/>
      </w:tabs>
      <w:spacing w:before="240"/>
      <w:jc w:val="both"/>
    </w:pPr>
    <w:rPr>
      <w:rFonts w:eastAsia="Times New Roman"/>
      <w:b/>
      <w:bCs/>
    </w:rPr>
  </w:style>
  <w:style w:type="paragraph" w:styleId="Title">
    <w:name w:val="Title"/>
    <w:basedOn w:val="Normal"/>
    <w:next w:val="Normal"/>
    <w:link w:val="TitleChar"/>
    <w:qFormat/>
    <w:rsid w:val="00C5798A"/>
    <w:rPr>
      <w:b/>
    </w:rPr>
  </w:style>
  <w:style w:type="character" w:customStyle="1" w:styleId="TitleChar">
    <w:name w:val="Title Char"/>
    <w:basedOn w:val="DefaultParagraphFont"/>
    <w:link w:val="Title"/>
    <w:rsid w:val="00C5798A"/>
    <w:rPr>
      <w:rFonts w:ascii="Times New Roman" w:eastAsia="Calibri" w:hAnsi="Times New Roman"/>
      <w:b/>
      <w:sz w:val="24"/>
    </w:rPr>
  </w:style>
  <w:style w:type="paragraph" w:customStyle="1" w:styleId="Image">
    <w:name w:val="Image"/>
    <w:basedOn w:val="Normal"/>
    <w:link w:val="ImageChar"/>
    <w:autoRedefine/>
    <w:qFormat/>
    <w:rsid w:val="00C5798A"/>
    <w:pPr>
      <w:framePr w:hSpace="720" w:vSpace="144" w:wrap="notBeside" w:vAnchor="text" w:hAnchor="text" w:y="1"/>
      <w:spacing w:before="120" w:after="120"/>
    </w:pPr>
    <w:rPr>
      <w:szCs w:val="22"/>
    </w:rPr>
  </w:style>
  <w:style w:type="character" w:customStyle="1" w:styleId="ImageChar">
    <w:name w:val="Image Char"/>
    <w:basedOn w:val="Heading4Char"/>
    <w:link w:val="Image"/>
    <w:rsid w:val="00C5798A"/>
    <w:rPr>
      <w:rFonts w:ascii="Times New Roman" w:eastAsia="Calibri" w:hAnsi="Times New Roman"/>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975231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tezelberger\AppData\Roaming\Microsoft\Templates\UMB%20Specification%20Template%2005-08-2026.dotx" TargetMode="External"/></Relationships>
</file>

<file path=word/theme/theme1.xml><?xml version="1.0" encoding="utf-8"?>
<a:theme xmlns:a="http://schemas.openxmlformats.org/drawingml/2006/main" name="Office Theme">
  <a:themeElements>
    <a:clrScheme name="University of Maryland Baltimore">
      <a:dk1>
        <a:srgbClr val="2C2A29"/>
      </a:dk1>
      <a:lt1>
        <a:srgbClr val="FFFFFF"/>
      </a:lt1>
      <a:dk2>
        <a:srgbClr val="44546A"/>
      </a:dk2>
      <a:lt2>
        <a:srgbClr val="E7E6E6"/>
      </a:lt2>
      <a:accent1>
        <a:srgbClr val="007698"/>
      </a:accent1>
      <a:accent2>
        <a:srgbClr val="C8102E"/>
      </a:accent2>
      <a:accent3>
        <a:srgbClr val="A5A5A5"/>
      </a:accent3>
      <a:accent4>
        <a:srgbClr val="FFCD00"/>
      </a:accent4>
      <a:accent5>
        <a:srgbClr val="735990"/>
      </a:accent5>
      <a:accent6>
        <a:srgbClr val="B4CC95"/>
      </a:accent6>
      <a:hlink>
        <a:srgbClr val="5D87A1"/>
      </a:hlink>
      <a:folHlink>
        <a:srgbClr val="95A0A9"/>
      </a:folHlink>
    </a:clrScheme>
    <a:fontScheme name="University of Maryland Baltimore SPECS">
      <a:majorFont>
        <a:latin typeface="Verdana"/>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74057C688C454A80E1FE4C2A871E4C" ma:contentTypeVersion="10" ma:contentTypeDescription="Create a new document." ma:contentTypeScope="" ma:versionID="bc8b93d3cae2bce5e66aeb654f450314">
  <xsd:schema xmlns:xsd="http://www.w3.org/2001/XMLSchema" xmlns:xs="http://www.w3.org/2001/XMLSchema" xmlns:p="http://schemas.microsoft.com/office/2006/metadata/properties" xmlns:ns2="3df848b5-5b0f-417e-81a6-7e5d86003822" targetNamespace="http://schemas.microsoft.com/office/2006/metadata/properties" ma:root="true" ma:fieldsID="1f32fcf02a7b20e789f73a3389f80976" ns2:_="">
    <xsd:import namespace="3df848b5-5b0f-417e-81a6-7e5d860038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f848b5-5b0f-417e-81a6-7e5d860038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d37ae30-1c3a-40e1-94c5-05ea5a1665a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df848b5-5b0f-417e-81a6-7e5d8600382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E508754-2A31-4FEB-90B2-86784039DF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f848b5-5b0f-417e-81a6-7e5d86003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2DE1EC-52A6-4AD5-9482-716BEC9B3BFC}">
  <ds:schemaRefs>
    <ds:schemaRef ds:uri="http://schemas.microsoft.com/sharepoint/v3/contenttype/forms"/>
  </ds:schemaRefs>
</ds:datastoreItem>
</file>

<file path=customXml/itemProps3.xml><?xml version="1.0" encoding="utf-8"?>
<ds:datastoreItem xmlns:ds="http://schemas.openxmlformats.org/officeDocument/2006/customXml" ds:itemID="{D793A3DD-BD51-49D2-9A91-8470265BADC2}">
  <ds:schemaRefs>
    <ds:schemaRef ds:uri="http://schemas.microsoft.com/office/2006/metadata/properties"/>
    <ds:schemaRef ds:uri="http://schemas.microsoft.com/office/infopath/2007/PartnerControls"/>
    <ds:schemaRef ds:uri="3df848b5-5b0f-417e-81a6-7e5d86003822"/>
  </ds:schemaRefs>
</ds:datastoreItem>
</file>

<file path=docProps/app.xml><?xml version="1.0" encoding="utf-8"?>
<Properties xmlns="http://schemas.openxmlformats.org/officeDocument/2006/extended-properties" xmlns:vt="http://schemas.openxmlformats.org/officeDocument/2006/docPropsVTypes">
  <Template>UMB Specification Template 05-08-2026</Template>
  <TotalTime>1</TotalTime>
  <Pages>9</Pages>
  <Words>2595</Words>
  <Characters>14793</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014000 – QUALITY REQUIREMENTS</dc:title>
  <dc:subject/>
  <dc:creator>Joe Kibart</dc:creator>
  <cp:keywords/>
  <dc:description/>
  <cp:lastModifiedBy>DiIoia, Meredith</cp:lastModifiedBy>
  <cp:revision>3</cp:revision>
  <cp:lastPrinted>2011-06-28T08:05:00Z</cp:lastPrinted>
  <dcterms:created xsi:type="dcterms:W3CDTF">2026-09-03T15:58:00Z</dcterms:created>
  <dcterms:modified xsi:type="dcterms:W3CDTF">2026-09-03T15:59:00Z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0x010100E274057C688C454A80E1FE4C2A871E4C</vt:lpwstr>
  </property>
  <property fmtid="{D5CDD505-2E9C-101B-9397-08002B2CF9AE}" pid="3" name="MediaServiceImageTags">
    <vt:lpwstr/>
  </property>
</Properties>
</file>