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06" w:rsidRDefault="000E4D06"/>
    <w:p w:rsidR="000E4D06" w:rsidRDefault="001503BD">
      <w:pPr>
        <w:pStyle w:val="titlepagetitle"/>
      </w:pPr>
      <w:r>
        <w:t>Taleo - HR Recruiting</w:t>
      </w:r>
    </w:p>
    <w:p w:rsidR="000E4D06" w:rsidRDefault="001503BD">
      <w:pPr>
        <w:pStyle w:val="titlepagedate"/>
      </w:pPr>
      <w:r>
        <w:t>Created on</w:t>
      </w:r>
      <w:r w:rsidRPr="006A4AF1">
        <w:t xml:space="preserve"> </w:t>
      </w:r>
      <w:r w:rsidR="00703B99">
        <w:fldChar w:fldCharType="begin"/>
      </w:r>
      <w:r w:rsidR="00703B99">
        <w:instrText xml:space="preserve"> SAVEDATE  </w:instrText>
      </w:r>
      <w:r w:rsidR="00703B99">
        <w:fldChar w:fldCharType="separate"/>
      </w:r>
      <w:r w:rsidR="007201F0">
        <w:rPr>
          <w:noProof/>
        </w:rPr>
        <w:t>5/5/2016 10:48:00 AM</w:t>
      </w:r>
      <w:r w:rsidR="00703B99">
        <w:rPr>
          <w:noProof/>
        </w:rPr>
        <w:fldChar w:fldCharType="end"/>
      </w:r>
    </w:p>
    <w:p w:rsidR="000E4D06" w:rsidRDefault="000E4D06"/>
    <w:p w:rsidR="007201F0" w:rsidRDefault="007201F0"/>
    <w:p w:rsidR="007201F0" w:rsidRDefault="007201F0" w:rsidP="007201F0">
      <w:pPr>
        <w:jc w:val="center"/>
        <w:sectPr w:rsidR="007201F0" w:rsidSect="001503BD">
          <w:footerReference w:type="even" r:id="rId7"/>
          <w:pgSz w:w="12240" w:h="15840" w:code="9"/>
          <w:pgMar w:top="1440" w:right="1440" w:bottom="1440" w:left="2160" w:header="706" w:footer="706" w:gutter="0"/>
          <w:cols w:space="708"/>
          <w:docGrid w:linePitch="360"/>
        </w:sectPr>
      </w:pPr>
      <w:r>
        <w:t>“Approver Only” Role</w:t>
      </w:r>
    </w:p>
    <w:p w:rsidR="000E4D06" w:rsidRDefault="001503BD">
      <w:pPr>
        <w:pStyle w:val="tocheader"/>
      </w:pPr>
      <w:r>
        <w:t>Table of Contents</w:t>
      </w:r>
    </w:p>
    <w:p w:rsidR="001503BD" w:rsidRDefault="001503BD">
      <w:pPr>
        <w:pStyle w:val="TOC1"/>
        <w:tabs>
          <w:tab w:val="right" w:leader="dot" w:pos="8630"/>
        </w:tabs>
        <w:rPr>
          <w:rFonts w:asciiTheme="minorHAnsi" w:eastAsiaTheme="minorEastAsia" w:hAnsiTheme="minorHAnsi" w:cstheme="minorBidi"/>
          <w:b w:val="0"/>
          <w:noProof/>
          <w:sz w:val="22"/>
          <w:szCs w:val="22"/>
        </w:rPr>
      </w:pPr>
      <w:r>
        <w:fldChar w:fldCharType="begin"/>
      </w:r>
      <w:r w:rsidR="001831E0">
        <w:instrText xml:space="preserve"> TOC \o "1-9" \h \z \t </w:instrText>
      </w:r>
      <w:r>
        <w:fldChar w:fldCharType="separate"/>
      </w:r>
      <w:hyperlink w:anchor="_Toc450208640" w:history="1">
        <w:r w:rsidRPr="00A414D0">
          <w:rPr>
            <w:rStyle w:val="Hyperlink"/>
            <w:noProof/>
          </w:rPr>
          <w:t>Taleo - HR Recruiting</w:t>
        </w:r>
        <w:r>
          <w:rPr>
            <w:noProof/>
            <w:webHidden/>
          </w:rPr>
          <w:tab/>
        </w:r>
        <w:r>
          <w:rPr>
            <w:noProof/>
            <w:webHidden/>
          </w:rPr>
          <w:fldChar w:fldCharType="begin"/>
        </w:r>
        <w:r>
          <w:rPr>
            <w:noProof/>
            <w:webHidden/>
          </w:rPr>
          <w:instrText xml:space="preserve"> PAGEREF _Toc450208640 \h </w:instrText>
        </w:r>
        <w:r>
          <w:rPr>
            <w:noProof/>
            <w:webHidden/>
          </w:rPr>
        </w:r>
        <w:r>
          <w:rPr>
            <w:noProof/>
            <w:webHidden/>
          </w:rPr>
          <w:fldChar w:fldCharType="separate"/>
        </w:r>
        <w:r>
          <w:rPr>
            <w:noProof/>
            <w:webHidden/>
          </w:rPr>
          <w:t>1</w:t>
        </w:r>
        <w:r>
          <w:rPr>
            <w:noProof/>
            <w:webHidden/>
          </w:rPr>
          <w:fldChar w:fldCharType="end"/>
        </w:r>
      </w:hyperlink>
    </w:p>
    <w:p w:rsidR="001503BD" w:rsidRDefault="00703B99">
      <w:pPr>
        <w:pStyle w:val="TOC2"/>
        <w:tabs>
          <w:tab w:val="right" w:leader="dot" w:pos="8630"/>
        </w:tabs>
        <w:rPr>
          <w:rFonts w:asciiTheme="minorHAnsi" w:eastAsiaTheme="minorEastAsia" w:hAnsiTheme="minorHAnsi" w:cstheme="minorBidi"/>
          <w:b w:val="0"/>
          <w:noProof/>
          <w:szCs w:val="22"/>
        </w:rPr>
      </w:pPr>
      <w:hyperlink w:anchor="_Toc450208641" w:history="1">
        <w:r w:rsidR="001503BD" w:rsidRPr="00A414D0">
          <w:rPr>
            <w:rStyle w:val="Hyperlink"/>
            <w:noProof/>
          </w:rPr>
          <w:t>Taleo Recruiting - Other Features</w:t>
        </w:r>
        <w:r w:rsidR="001503BD">
          <w:rPr>
            <w:noProof/>
            <w:webHidden/>
          </w:rPr>
          <w:tab/>
        </w:r>
        <w:r w:rsidR="001503BD">
          <w:rPr>
            <w:noProof/>
            <w:webHidden/>
          </w:rPr>
          <w:fldChar w:fldCharType="begin"/>
        </w:r>
        <w:r w:rsidR="001503BD">
          <w:rPr>
            <w:noProof/>
            <w:webHidden/>
          </w:rPr>
          <w:instrText xml:space="preserve"> PAGEREF _Toc450208641 \h </w:instrText>
        </w:r>
        <w:r w:rsidR="001503BD">
          <w:rPr>
            <w:noProof/>
            <w:webHidden/>
          </w:rPr>
        </w:r>
        <w:r w:rsidR="001503BD">
          <w:rPr>
            <w:noProof/>
            <w:webHidden/>
          </w:rPr>
          <w:fldChar w:fldCharType="separate"/>
        </w:r>
        <w:r w:rsidR="001503BD">
          <w:rPr>
            <w:noProof/>
            <w:webHidden/>
          </w:rPr>
          <w:t>1</w:t>
        </w:r>
        <w:r w:rsidR="001503BD">
          <w:rPr>
            <w:noProof/>
            <w:webHidden/>
          </w:rPr>
          <w:fldChar w:fldCharType="end"/>
        </w:r>
      </w:hyperlink>
    </w:p>
    <w:p w:rsidR="001503BD" w:rsidRDefault="00703B99">
      <w:pPr>
        <w:pStyle w:val="TOC3"/>
        <w:tabs>
          <w:tab w:val="right" w:leader="dot" w:pos="8630"/>
        </w:tabs>
        <w:rPr>
          <w:rFonts w:asciiTheme="minorHAnsi" w:eastAsiaTheme="minorEastAsia" w:hAnsiTheme="minorHAnsi" w:cstheme="minorBidi"/>
          <w:noProof/>
          <w:sz w:val="22"/>
          <w:szCs w:val="22"/>
        </w:rPr>
      </w:pPr>
      <w:hyperlink w:anchor="_Toc450208642" w:history="1">
        <w:r w:rsidR="001503BD" w:rsidRPr="00A414D0">
          <w:rPr>
            <w:rStyle w:val="Hyperlink"/>
            <w:noProof/>
          </w:rPr>
          <w:t>"Approver Only" Role</w:t>
        </w:r>
        <w:r w:rsidR="001503BD">
          <w:rPr>
            <w:noProof/>
            <w:webHidden/>
          </w:rPr>
          <w:tab/>
        </w:r>
        <w:r w:rsidR="001503BD">
          <w:rPr>
            <w:noProof/>
            <w:webHidden/>
          </w:rPr>
          <w:fldChar w:fldCharType="begin"/>
        </w:r>
        <w:r w:rsidR="001503BD">
          <w:rPr>
            <w:noProof/>
            <w:webHidden/>
          </w:rPr>
          <w:instrText xml:space="preserve"> PAGEREF _Toc450208642 \h </w:instrText>
        </w:r>
        <w:r w:rsidR="001503BD">
          <w:rPr>
            <w:noProof/>
            <w:webHidden/>
          </w:rPr>
        </w:r>
        <w:r w:rsidR="001503BD">
          <w:rPr>
            <w:noProof/>
            <w:webHidden/>
          </w:rPr>
          <w:fldChar w:fldCharType="separate"/>
        </w:r>
        <w:r w:rsidR="001503BD">
          <w:rPr>
            <w:noProof/>
            <w:webHidden/>
          </w:rPr>
          <w:t>1</w:t>
        </w:r>
        <w:r w:rsidR="001503BD">
          <w:rPr>
            <w:noProof/>
            <w:webHidden/>
          </w:rPr>
          <w:fldChar w:fldCharType="end"/>
        </w:r>
      </w:hyperlink>
    </w:p>
    <w:p w:rsidR="000E4D06" w:rsidRDefault="001503BD">
      <w:r>
        <w:fldChar w:fldCharType="end"/>
      </w:r>
    </w:p>
    <w:p w:rsidR="000E4D06" w:rsidRDefault="000E4D06">
      <w:pPr>
        <w:sectPr w:rsidR="000E4D06" w:rsidSect="001503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08" w:footer="708" w:gutter="0"/>
          <w:pgNumType w:fmt="lowerRoman"/>
          <w:cols w:space="708"/>
          <w:docGrid w:linePitch="299"/>
        </w:sectPr>
      </w:pPr>
    </w:p>
    <w:p w:rsidR="000E4D06" w:rsidRDefault="001503BD">
      <w:pPr>
        <w:pStyle w:val="Heading1"/>
      </w:pPr>
      <w:bookmarkStart w:id="0" w:name="_Toc450208640"/>
      <w:r>
        <w:t>Taleo - HR Recruiting</w:t>
      </w:r>
      <w:bookmarkEnd w:id="0"/>
    </w:p>
    <w:p w:rsidR="000E4D06" w:rsidRDefault="001503BD">
      <w:pPr>
        <w:pStyle w:val="Heading2"/>
      </w:pPr>
      <w:bookmarkStart w:id="1" w:name="_Toc450208641"/>
      <w:r>
        <w:t>Taleo Recruiting - Other Features</w:t>
      </w:r>
      <w:bookmarkEnd w:id="1"/>
    </w:p>
    <w:p w:rsidR="000E4D06" w:rsidRDefault="001503BD">
      <w:pPr>
        <w:pStyle w:val="Heading3"/>
        <w:rPr>
          <w:rFonts w:cs="Times New Roman"/>
        </w:rPr>
      </w:pPr>
      <w:bookmarkStart w:id="2" w:name="_Toc450208642"/>
      <w:r>
        <w:t>"Approver Only" Role</w:t>
      </w:r>
      <w:bookmarkEnd w:id="2"/>
    </w:p>
    <w:p w:rsidR="000E4D06" w:rsidRDefault="001503BD">
      <w:pPr>
        <w:pStyle w:val="procedure"/>
        <w:spacing w:before="120"/>
        <w:rPr>
          <w:rFonts w:cs="Times New Roman"/>
        </w:rPr>
      </w:pPr>
      <w:r>
        <w:t>Procedure</w:t>
      </w:r>
    </w:p>
    <w:p w:rsidR="000E4D06" w:rsidRDefault="000E4D06"/>
    <w:p w:rsidR="000E4D06" w:rsidRDefault="001503BD">
      <w:pPr>
        <w:pStyle w:val="steptext"/>
      </w:pPr>
      <w:r>
        <w:t xml:space="preserve">This tutorial is for users who will only access Taleo when there is a requisition that they are required to approve.  Users with this role do not have the ability to edit the requisition or view candidates.  </w:t>
      </w:r>
    </w:p>
    <w:p w:rsidR="000E4D06" w:rsidRDefault="007201F0">
      <w:pPr>
        <w:spacing w:before="2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246pt" o:bordertopcolor="this" o:borderleftcolor="this" o:borderbottomcolor="this" o:borderrightcolor="this">
            <v:imagedata r:id="rId14"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3" w:name="T3_F44"/>
            <w:bookmarkEnd w:id="3"/>
          </w:p>
        </w:tc>
        <w:tc>
          <w:tcPr>
            <w:tcW w:w="4291" w:type="pct"/>
          </w:tcPr>
          <w:p w:rsidR="000E4D06" w:rsidRDefault="001503BD">
            <w:pPr>
              <w:pStyle w:val="steptext"/>
            </w:pPr>
            <w:r>
              <w:t xml:space="preserve">When a requisition is submitted for approval and you are the next approver, you will receive an e-mail that looks similar to this. </w:t>
            </w:r>
          </w:p>
          <w:p w:rsidR="000E4D06" w:rsidRDefault="000E4D06">
            <w:pPr>
              <w:pStyle w:val="steptext"/>
            </w:pPr>
          </w:p>
          <w:p w:rsidR="000E4D06" w:rsidRDefault="001503BD">
            <w:pPr>
              <w:pStyle w:val="steptext"/>
            </w:pPr>
            <w:r>
              <w:t xml:space="preserve">The sender will appear as </w:t>
            </w:r>
            <w:r>
              <w:rPr>
                <w:b/>
              </w:rPr>
              <w:t>Human Resource Services</w:t>
            </w:r>
            <w:r>
              <w:t xml:space="preserve"> and the subject will say </w:t>
            </w:r>
            <w:r>
              <w:rPr>
                <w:i/>
              </w:rPr>
              <w:t>Standard notification for a Request Approval</w:t>
            </w:r>
            <w:r>
              <w:t xml:space="preserve">.  </w:t>
            </w:r>
          </w:p>
          <w:p w:rsidR="000E4D06" w:rsidRDefault="000E4D06">
            <w:pPr>
              <w:pStyle w:val="steptext"/>
            </w:pPr>
          </w:p>
          <w:p w:rsidR="000E4D06" w:rsidRDefault="001503BD">
            <w:pPr>
              <w:pStyle w:val="steptext"/>
            </w:pPr>
            <w:r>
              <w:t xml:space="preserve">Once opened, the body will display the Requisition Title, ID, who requested approval and any comments.  </w:t>
            </w:r>
          </w:p>
          <w:p w:rsidR="000E4D06" w:rsidRDefault="000E4D06">
            <w:pPr>
              <w:pStyle w:val="steptext"/>
            </w:pPr>
          </w:p>
          <w:p w:rsidR="000E4D06" w:rsidRDefault="001503BD">
            <w:pPr>
              <w:pStyle w:val="steptext"/>
            </w:pPr>
            <w:r>
              <w:t xml:space="preserve">To approve, you must access Taleo.  If you are not familiar with how to do this, please review the </w:t>
            </w:r>
            <w:r>
              <w:rPr>
                <w:b/>
              </w:rPr>
              <w:t>Access &amp; Overview</w:t>
            </w:r>
            <w:r>
              <w:t xml:space="preserve"> tutorial. </w:t>
            </w:r>
          </w:p>
        </w:tc>
      </w:tr>
    </w:tbl>
    <w:p w:rsidR="000E4D06" w:rsidRDefault="000E4D06"/>
    <w:p w:rsidR="000E4D06" w:rsidRDefault="007201F0">
      <w:pPr>
        <w:spacing w:before="240"/>
        <w:jc w:val="center"/>
      </w:pPr>
      <w:r>
        <w:pict>
          <v:shape id="_x0000_i1026" type="#_x0000_t75" style="width:327.75pt;height:246pt" o:bordertopcolor="this" o:borderleftcolor="this" o:borderbottomcolor="this" o:borderrightcolor="this">
            <v:imagedata r:id="rId15"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4" w:name="T3_F6"/>
            <w:bookmarkEnd w:id="4"/>
          </w:p>
        </w:tc>
        <w:tc>
          <w:tcPr>
            <w:tcW w:w="4291" w:type="pct"/>
          </w:tcPr>
          <w:p w:rsidR="000E4D06" w:rsidRDefault="001503BD">
            <w:pPr>
              <w:pStyle w:val="steptext"/>
            </w:pPr>
            <w:r>
              <w:t xml:space="preserve">This is the </w:t>
            </w:r>
            <w:r>
              <w:rPr>
                <w:b/>
              </w:rPr>
              <w:t xml:space="preserve">Recruiting Center </w:t>
            </w:r>
            <w:r>
              <w:t xml:space="preserve">homepage as an approver will see it.  </w:t>
            </w:r>
          </w:p>
          <w:p w:rsidR="000E4D06" w:rsidRDefault="000E4D06">
            <w:pPr>
              <w:pStyle w:val="steptext"/>
            </w:pPr>
          </w:p>
          <w:p w:rsidR="000E4D06" w:rsidRDefault="001503BD">
            <w:pPr>
              <w:pStyle w:val="steptext"/>
            </w:pPr>
            <w:r>
              <w:t xml:space="preserve">To quickly access any requisitions requiring approval, in the </w:t>
            </w:r>
            <w:r>
              <w:rPr>
                <w:b/>
              </w:rPr>
              <w:t>Tasks</w:t>
            </w:r>
            <w:r>
              <w:t xml:space="preserve"> window, click the </w:t>
            </w:r>
            <w:r>
              <w:rPr>
                <w:b/>
                <w:color w:val="000080"/>
              </w:rPr>
              <w:t>Approve Requisition</w:t>
            </w:r>
            <w:r>
              <w:t> link.</w:t>
            </w:r>
          </w:p>
          <w:p w:rsidR="000E4D06" w:rsidRDefault="00703B99">
            <w:pPr>
              <w:spacing w:before="60" w:after="60"/>
            </w:pPr>
            <w:r>
              <w:pict>
                <v:shape id="_x0000_i1027" type="#_x0000_t75" style="width:78.75pt;height:17.25pt" o:bordertopcolor="this" o:borderleftcolor="this" o:borderbottomcolor="this" o:borderrightcolor="this">
                  <v:imagedata r:id="rId16" o:title=""/>
                </v:shape>
              </w:pict>
            </w:r>
          </w:p>
        </w:tc>
      </w:tr>
    </w:tbl>
    <w:p w:rsidR="007201F0" w:rsidRDefault="007201F0"/>
    <w:p w:rsidR="000E4D06" w:rsidRDefault="007201F0">
      <w:r>
        <w:br w:type="page"/>
      </w:r>
    </w:p>
    <w:p w:rsidR="000E4D06" w:rsidRDefault="00703B99">
      <w:pPr>
        <w:spacing w:before="240"/>
        <w:jc w:val="center"/>
      </w:pPr>
      <w:r>
        <w:pict>
          <v:shape id="_x0000_i1028" type="#_x0000_t75" style="width:327.75pt;height:246pt" o:bordertopcolor="this" o:borderleftcolor="this" o:borderbottomcolor="this" o:borderrightcolor="this">
            <v:imagedata r:id="rId17"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5" w:name="T3_F8"/>
            <w:bookmarkEnd w:id="5"/>
          </w:p>
        </w:tc>
        <w:tc>
          <w:tcPr>
            <w:tcW w:w="4291" w:type="pct"/>
          </w:tcPr>
          <w:p w:rsidR="000E4D06" w:rsidRDefault="001503BD">
            <w:pPr>
              <w:pStyle w:val="steptext"/>
            </w:pPr>
            <w:r>
              <w:t xml:space="preserve">Any requisitions that require your approval will appear.  The red flag denotes that the requisition hasn't been viewed yet.  </w:t>
            </w:r>
          </w:p>
          <w:p w:rsidR="000E4D06" w:rsidRDefault="000E4D06">
            <w:pPr>
              <w:pStyle w:val="steptext"/>
            </w:pPr>
          </w:p>
          <w:p w:rsidR="000E4D06" w:rsidRDefault="001503BD">
            <w:pPr>
              <w:pStyle w:val="steptext"/>
            </w:pPr>
            <w:r>
              <w:t>To begin the approval, click the </w:t>
            </w:r>
            <w:r>
              <w:rPr>
                <w:b/>
                <w:color w:val="000080"/>
              </w:rPr>
              <w:t>Approve Requisition</w:t>
            </w:r>
            <w:r>
              <w:t> link.</w:t>
            </w:r>
          </w:p>
          <w:p w:rsidR="000E4D06" w:rsidRDefault="000E4D06">
            <w:pPr>
              <w:pStyle w:val="steptext"/>
            </w:pPr>
          </w:p>
          <w:p w:rsidR="000E4D06" w:rsidRDefault="001503BD">
            <w:pPr>
              <w:pStyle w:val="steptext"/>
            </w:pPr>
            <w:r>
              <w:rPr>
                <w:b/>
              </w:rPr>
              <w:t>Note:</w:t>
            </w:r>
            <w:r>
              <w:t xml:space="preserve"> One way to view the requisition before approving it is to click on the link in the </w:t>
            </w:r>
            <w:r>
              <w:rPr>
                <w:b/>
              </w:rPr>
              <w:t>Requisition</w:t>
            </w:r>
            <w:r>
              <w:t xml:space="preserve"> column.  A second way will be reviewed on the next screen. </w:t>
            </w:r>
          </w:p>
          <w:p w:rsidR="000E4D06" w:rsidRDefault="00703B99">
            <w:pPr>
              <w:spacing w:before="60" w:after="60"/>
            </w:pPr>
            <w:r>
              <w:pict>
                <v:shape id="_x0000_i1029" type="#_x0000_t75" style="width:80.25pt;height:15pt" o:bordertopcolor="this" o:borderleftcolor="this" o:borderbottomcolor="this" o:borderrightcolor="this">
                  <v:imagedata r:id="rId18" o:title=""/>
                </v:shape>
              </w:pict>
            </w:r>
          </w:p>
        </w:tc>
      </w:tr>
    </w:tbl>
    <w:p w:rsidR="000E4D06" w:rsidRDefault="000E4D06"/>
    <w:p w:rsidR="000E4D06" w:rsidRDefault="00703B99">
      <w:pPr>
        <w:spacing w:before="240"/>
        <w:jc w:val="center"/>
      </w:pPr>
      <w:r>
        <w:pict>
          <v:shape id="_x0000_i1030" type="#_x0000_t75" style="width:327.75pt;height:246pt" o:bordertopcolor="this" o:borderleftcolor="this" o:borderbottomcolor="this" o:borderrightcolor="this">
            <v:imagedata r:id="rId19"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6" w:name="T3_F10"/>
            <w:bookmarkEnd w:id="6"/>
          </w:p>
        </w:tc>
        <w:tc>
          <w:tcPr>
            <w:tcW w:w="4291" w:type="pct"/>
          </w:tcPr>
          <w:p w:rsidR="000E4D06" w:rsidRDefault="001503BD">
            <w:pPr>
              <w:pStyle w:val="steptext"/>
            </w:pPr>
            <w:r>
              <w:t xml:space="preserve">This is the </w:t>
            </w:r>
            <w:r>
              <w:rPr>
                <w:b/>
              </w:rPr>
              <w:t>Decide on Approval</w:t>
            </w:r>
            <w:r>
              <w:t xml:space="preserve"> window.  All required approvers will appear in the Approver section.</w:t>
            </w:r>
          </w:p>
          <w:p w:rsidR="000E4D06" w:rsidRDefault="000E4D06">
            <w:pPr>
              <w:pStyle w:val="steptext"/>
            </w:pPr>
          </w:p>
          <w:p w:rsidR="000E4D06" w:rsidRDefault="001503BD">
            <w:pPr>
              <w:pStyle w:val="steptext"/>
            </w:pPr>
            <w:r>
              <w:t xml:space="preserve">To view the requisition before approving it, you can access the .pdf version from this window. </w:t>
            </w:r>
          </w:p>
          <w:p w:rsidR="000E4D06" w:rsidRDefault="000E4D06">
            <w:pPr>
              <w:pStyle w:val="steptext"/>
            </w:pPr>
          </w:p>
          <w:p w:rsidR="000E4D06" w:rsidRDefault="001503BD">
            <w:pPr>
              <w:pStyle w:val="steptext"/>
            </w:pPr>
            <w:r>
              <w:t xml:space="preserve">Click the </w:t>
            </w:r>
            <w:r>
              <w:rPr>
                <w:b/>
                <w:color w:val="000080"/>
              </w:rPr>
              <w:t>15000050 - TestReq.pdf</w:t>
            </w:r>
            <w:r>
              <w:t xml:space="preserve"> link.</w:t>
            </w:r>
          </w:p>
          <w:p w:rsidR="000E4D06" w:rsidRDefault="00703B99">
            <w:pPr>
              <w:spacing w:before="60" w:after="60"/>
            </w:pPr>
            <w:r>
              <w:pict>
                <v:shape id="_x0000_i1031" type="#_x0000_t75" style="width:94.5pt;height:15.75pt" o:bordertopcolor="this" o:borderleftcolor="this" o:borderbottomcolor="this" o:borderrightcolor="this">
                  <v:imagedata r:id="rId20" o:title=""/>
                </v:shape>
              </w:pict>
            </w:r>
          </w:p>
        </w:tc>
      </w:tr>
    </w:tbl>
    <w:p w:rsidR="007201F0" w:rsidRDefault="007201F0"/>
    <w:p w:rsidR="000E4D06" w:rsidRDefault="007201F0">
      <w:r>
        <w:br w:type="page"/>
      </w:r>
    </w:p>
    <w:p w:rsidR="000E4D06" w:rsidRDefault="007201F0">
      <w:pPr>
        <w:spacing w:before="240"/>
        <w:jc w:val="center"/>
      </w:pPr>
      <w:r>
        <w:pict>
          <v:shape id="_x0000_i1032" type="#_x0000_t75" style="width:255.75pt;height:168.75pt" o:bordertopcolor="this" o:borderleftcolor="this" o:borderbottomcolor="this" o:borderrightcolor="this">
            <v:imagedata r:id="rId21"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7" w:name="T3_F12"/>
            <w:bookmarkEnd w:id="7"/>
          </w:p>
        </w:tc>
        <w:tc>
          <w:tcPr>
            <w:tcW w:w="4291" w:type="pct"/>
          </w:tcPr>
          <w:p w:rsidR="000E4D06" w:rsidRDefault="001503BD">
            <w:pPr>
              <w:pStyle w:val="steptext"/>
            </w:pPr>
            <w:r>
              <w:t xml:space="preserve">The requisition will open in another window.  To continue viewing the requisition, </w:t>
            </w:r>
            <w:r>
              <w:rPr>
                <w:b/>
                <w:color w:val="000080"/>
              </w:rPr>
              <w:t>Scroll Down</w:t>
            </w:r>
            <w:r>
              <w:t>.</w:t>
            </w:r>
          </w:p>
          <w:p w:rsidR="000E4D06" w:rsidRDefault="000E4D06">
            <w:pPr>
              <w:pStyle w:val="steptext"/>
            </w:pPr>
          </w:p>
          <w:p w:rsidR="000E4D06" w:rsidRDefault="001503BD">
            <w:pPr>
              <w:pStyle w:val="steptext"/>
            </w:pPr>
            <w:r>
              <w:rPr>
                <w:b/>
              </w:rPr>
              <w:t>Note</w:t>
            </w:r>
            <w:r>
              <w:t xml:space="preserve">:  This is a test requisition and the data included is minimal compared to what you can expect to see in an actual requisition. </w:t>
            </w:r>
          </w:p>
        </w:tc>
      </w:tr>
    </w:tbl>
    <w:p w:rsidR="007201F0" w:rsidRDefault="007201F0"/>
    <w:p w:rsidR="000E4D06" w:rsidRDefault="007201F0">
      <w:pPr>
        <w:spacing w:before="240"/>
        <w:jc w:val="center"/>
      </w:pPr>
      <w:r>
        <w:pict>
          <v:shape id="_x0000_i1033" type="#_x0000_t75" style="width:267pt;height:162.75pt" o:bordertopcolor="this" o:borderleftcolor="this" o:borderbottomcolor="this" o:borderrightcolor="this">
            <v:imagedata r:id="rId22"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8" w:name="T3_F14"/>
            <w:bookmarkEnd w:id="8"/>
          </w:p>
        </w:tc>
        <w:tc>
          <w:tcPr>
            <w:tcW w:w="4291" w:type="pct"/>
          </w:tcPr>
          <w:p w:rsidR="000E4D06" w:rsidRDefault="001503BD">
            <w:pPr>
              <w:pStyle w:val="steptext"/>
            </w:pPr>
            <w:r>
              <w:t xml:space="preserve">The various sections of the requisition will appear as you continue to </w:t>
            </w:r>
            <w:r>
              <w:rPr>
                <w:b/>
                <w:color w:val="000080"/>
              </w:rPr>
              <w:t>Scroll Down</w:t>
            </w:r>
            <w:r>
              <w:t xml:space="preserve">. </w:t>
            </w:r>
          </w:p>
        </w:tc>
      </w:tr>
    </w:tbl>
    <w:p w:rsidR="000E4D06" w:rsidRDefault="000E4D06"/>
    <w:p w:rsidR="000E4D06" w:rsidRDefault="007201F0">
      <w:pPr>
        <w:spacing w:before="240"/>
        <w:jc w:val="center"/>
      </w:pPr>
      <w:r>
        <w:pict>
          <v:shape id="_x0000_i1034" type="#_x0000_t75" style="width:264pt;height:190.5pt" o:bordertopcolor="this" o:borderleftcolor="this" o:borderbottomcolor="this" o:borderrightcolor="this">
            <v:imagedata r:id="rId23"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9" w:name="T3_F16"/>
            <w:bookmarkEnd w:id="9"/>
          </w:p>
        </w:tc>
        <w:tc>
          <w:tcPr>
            <w:tcW w:w="4291" w:type="pct"/>
          </w:tcPr>
          <w:p w:rsidR="000E4D06" w:rsidRDefault="001503BD">
            <w:pPr>
              <w:pStyle w:val="steptext"/>
            </w:pPr>
            <w:r>
              <w:t xml:space="preserve">Continue to </w:t>
            </w:r>
            <w:r>
              <w:rPr>
                <w:b/>
                <w:color w:val="000080"/>
              </w:rPr>
              <w:t>Scroll Down</w:t>
            </w:r>
            <w:r>
              <w:t>.</w:t>
            </w:r>
          </w:p>
        </w:tc>
      </w:tr>
    </w:tbl>
    <w:p w:rsidR="000E4D06" w:rsidRDefault="000E4D06"/>
    <w:p w:rsidR="000E4D06" w:rsidRDefault="007201F0">
      <w:pPr>
        <w:spacing w:before="240"/>
        <w:jc w:val="center"/>
      </w:pPr>
      <w:r>
        <w:pict>
          <v:shape id="_x0000_i1035" type="#_x0000_t75" style="width:275.25pt;height:193.5pt" o:bordertopcolor="this" o:borderleftcolor="this" o:borderbottomcolor="this" o:borderrightcolor="this">
            <v:imagedata r:id="rId24"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10" w:name="T3_F47"/>
            <w:bookmarkEnd w:id="10"/>
          </w:p>
        </w:tc>
        <w:tc>
          <w:tcPr>
            <w:tcW w:w="4291" w:type="pct"/>
          </w:tcPr>
          <w:p w:rsidR="000E4D06" w:rsidRDefault="001503BD">
            <w:pPr>
              <w:pStyle w:val="steptext"/>
            </w:pPr>
            <w:r>
              <w:t xml:space="preserve">When you get to the end, you'll see the </w:t>
            </w:r>
            <w:r>
              <w:rPr>
                <w:b/>
              </w:rPr>
              <w:t>History</w:t>
            </w:r>
            <w:r>
              <w:t xml:space="preserve"> section.  This section will display what has happened to the requisiton so far and by whom.  </w:t>
            </w:r>
          </w:p>
          <w:p w:rsidR="000E4D06" w:rsidRDefault="000E4D06">
            <w:pPr>
              <w:pStyle w:val="steptext"/>
            </w:pPr>
          </w:p>
          <w:p w:rsidR="000E4D06" w:rsidRDefault="001503BD">
            <w:pPr>
              <w:pStyle w:val="steptext"/>
            </w:pPr>
            <w:r>
              <w:t xml:space="preserve">One you're finished reviewing the requisition, you'll close the window to return to the approval page. </w:t>
            </w:r>
          </w:p>
        </w:tc>
      </w:tr>
    </w:tbl>
    <w:p w:rsidR="000E4D06" w:rsidRDefault="000E4D06"/>
    <w:p w:rsidR="000E4D06" w:rsidRDefault="00703B99">
      <w:pPr>
        <w:spacing w:before="240"/>
        <w:jc w:val="center"/>
      </w:pPr>
      <w:r>
        <w:pict>
          <v:shape id="_x0000_i1036" type="#_x0000_t75" style="width:327.75pt;height:246pt" o:bordertopcolor="this" o:borderleftcolor="this" o:borderbottomcolor="this" o:borderrightcolor="this">
            <v:imagedata r:id="rId25"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11" w:name="T3_F22"/>
            <w:bookmarkEnd w:id="11"/>
          </w:p>
        </w:tc>
        <w:tc>
          <w:tcPr>
            <w:tcW w:w="4291" w:type="pct"/>
          </w:tcPr>
          <w:p w:rsidR="000E4D06" w:rsidRDefault="001503BD">
            <w:pPr>
              <w:pStyle w:val="steptext"/>
            </w:pPr>
            <w:r>
              <w:t xml:space="preserve">Next to your name in the approver section, the decision defaults to </w:t>
            </w:r>
            <w:r>
              <w:rPr>
                <w:b/>
              </w:rPr>
              <w:t>Approve.</w:t>
            </w:r>
            <w:r>
              <w:t xml:space="preserve">  You can select the drop-down arrow and select </w:t>
            </w:r>
            <w:r>
              <w:rPr>
                <w:b/>
              </w:rPr>
              <w:t>Reject</w:t>
            </w:r>
            <w:r>
              <w:t xml:space="preserve"> instead if it's necessary to send the requisition back.  </w:t>
            </w:r>
          </w:p>
          <w:p w:rsidR="000E4D06" w:rsidRDefault="000E4D06">
            <w:pPr>
              <w:pStyle w:val="steptext"/>
            </w:pPr>
          </w:p>
          <w:p w:rsidR="000E4D06" w:rsidRDefault="001503BD">
            <w:pPr>
              <w:pStyle w:val="steptext"/>
            </w:pPr>
            <w:r>
              <w:rPr>
                <w:b/>
              </w:rPr>
              <w:t>Comments</w:t>
            </w:r>
            <w:r>
              <w:t xml:space="preserve"> are optional but if there is anything information you want to convey, especially if you are rejecting the requisition, you can enter the information in the </w:t>
            </w:r>
            <w:r>
              <w:rPr>
                <w:b/>
              </w:rPr>
              <w:t>Comments</w:t>
            </w:r>
            <w:r>
              <w:t xml:space="preserve"> section. </w:t>
            </w:r>
          </w:p>
          <w:p w:rsidR="000E4D06" w:rsidRDefault="000E4D06">
            <w:pPr>
              <w:pStyle w:val="steptext"/>
            </w:pPr>
          </w:p>
          <w:p w:rsidR="000E4D06" w:rsidRDefault="001503BD">
            <w:pPr>
              <w:pStyle w:val="steptext"/>
            </w:pPr>
            <w:r>
              <w:t xml:space="preserve">If you want to receive an e-mail with your decision, you can click the "Send me an email with my decision" box. </w:t>
            </w:r>
          </w:p>
          <w:p w:rsidR="000E4D06" w:rsidRDefault="000E4D06">
            <w:pPr>
              <w:pStyle w:val="steptext"/>
            </w:pPr>
          </w:p>
          <w:p w:rsidR="000E4D06" w:rsidRDefault="001503BD">
            <w:pPr>
              <w:pStyle w:val="steptext"/>
            </w:pPr>
            <w:r>
              <w:t>If everything is to your satisfaction and you are ready to approve it, click the </w:t>
            </w:r>
            <w:r>
              <w:rPr>
                <w:b/>
                <w:color w:val="000080"/>
              </w:rPr>
              <w:t>Done</w:t>
            </w:r>
            <w:r>
              <w:t> button.</w:t>
            </w:r>
          </w:p>
          <w:p w:rsidR="000E4D06" w:rsidRDefault="00703B99">
            <w:pPr>
              <w:spacing w:before="60" w:after="60"/>
            </w:pPr>
            <w:r>
              <w:pict>
                <v:shape id="_x0000_i1037" type="#_x0000_t75" style="width:51.75pt;height:27pt" o:bordertopcolor="this" o:borderleftcolor="this" o:borderbottomcolor="this" o:borderrightcolor="this">
                  <v:imagedata r:id="rId26" o:title=""/>
                </v:shape>
              </w:pict>
            </w:r>
          </w:p>
        </w:tc>
      </w:tr>
    </w:tbl>
    <w:p w:rsidR="000E4D06" w:rsidRDefault="000E4D06"/>
    <w:p w:rsidR="000E4D06" w:rsidRDefault="00703B99">
      <w:pPr>
        <w:spacing w:before="240"/>
        <w:jc w:val="center"/>
      </w:pPr>
      <w:r>
        <w:pict>
          <v:shape id="_x0000_i1038" type="#_x0000_t75" style="width:327.75pt;height:246pt" o:bordertopcolor="this" o:borderleftcolor="this" o:borderbottomcolor="this" o:borderrightcolor="this">
            <v:imagedata r:id="rId27" o:title=""/>
            <o:lock v:ext="edit" aspectratio="f"/>
            <w10:bordertop type="single" width="4"/>
            <w10:borderleft type="single" width="4"/>
            <w10:borderbottom type="single" width="4"/>
            <w10:borderright type="single" width="4"/>
          </v:shape>
        </w:pict>
      </w:r>
    </w:p>
    <w:p w:rsidR="000E4D06" w:rsidRDefault="000E4D06"/>
    <w:tbl>
      <w:tblPr>
        <w:tblW w:w="5062"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bottom w:w="58" w:type="dxa"/>
        </w:tblCellMar>
        <w:tblLook w:val="0000" w:firstRow="0" w:lastRow="0" w:firstColumn="0" w:lastColumn="0" w:noHBand="0" w:noVBand="0"/>
      </w:tblPr>
      <w:tblGrid>
        <w:gridCol w:w="1271"/>
        <w:gridCol w:w="7695"/>
      </w:tblGrid>
      <w:tr w:rsidR="001831E0" w:rsidRPr="008A311E" w:rsidTr="00E16A51">
        <w:trPr>
          <w:cantSplit/>
          <w:tblHeader/>
        </w:trPr>
        <w:tc>
          <w:tcPr>
            <w:tcW w:w="709" w:type="pct"/>
            <w:shd w:val="clear" w:color="auto" w:fill="E0E0E0"/>
          </w:tcPr>
          <w:p w:rsidR="000E4D06" w:rsidRDefault="001503BD">
            <w:pPr>
              <w:keepNext/>
              <w:jc w:val="center"/>
            </w:pPr>
            <w:r w:rsidRPr="008A311E">
              <w:rPr>
                <w:b/>
                <w:sz w:val="22"/>
                <w:szCs w:val="22"/>
              </w:rPr>
              <w:t>Step</w:t>
            </w:r>
          </w:p>
        </w:tc>
        <w:tc>
          <w:tcPr>
            <w:tcW w:w="4291" w:type="pct"/>
            <w:shd w:val="clear" w:color="auto" w:fill="E0E0E0"/>
          </w:tcPr>
          <w:p w:rsidR="000E4D06" w:rsidRDefault="001503BD">
            <w:pPr>
              <w:keepNext/>
              <w:rPr>
                <w:b/>
              </w:rPr>
            </w:pPr>
            <w:r w:rsidRPr="008A311E">
              <w:rPr>
                <w:b/>
                <w:sz w:val="22"/>
                <w:szCs w:val="22"/>
              </w:rPr>
              <w:t>Action</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12" w:name="T3_F50"/>
            <w:bookmarkEnd w:id="12"/>
          </w:p>
        </w:tc>
        <w:tc>
          <w:tcPr>
            <w:tcW w:w="4291" w:type="pct"/>
          </w:tcPr>
          <w:p w:rsidR="000E4D06" w:rsidRDefault="001503BD">
            <w:pPr>
              <w:pStyle w:val="steptext"/>
            </w:pPr>
            <w:r>
              <w:t xml:space="preserve">You'll be returned to the </w:t>
            </w:r>
            <w:r>
              <w:rPr>
                <w:b/>
              </w:rPr>
              <w:t>Tasks</w:t>
            </w:r>
            <w:r>
              <w:t xml:space="preserve"> window. If there were any other requisitions to approve, they would appear.  Otherwise, the list will appear as blank, as seen here. </w:t>
            </w:r>
          </w:p>
        </w:tc>
      </w:tr>
      <w:tr w:rsidR="001831E0" w:rsidRPr="00EB7AA4" w:rsidTr="00E16A51">
        <w:trPr>
          <w:cantSplit/>
        </w:trPr>
        <w:tc>
          <w:tcPr>
            <w:tcW w:w="709" w:type="pct"/>
          </w:tcPr>
          <w:p w:rsidR="000E4D06" w:rsidRDefault="000E4D06">
            <w:pPr>
              <w:pStyle w:val="numberedsteptext"/>
              <w:numPr>
                <w:ilvl w:val="0"/>
                <w:numId w:val="25"/>
              </w:numPr>
              <w:jc w:val="center"/>
            </w:pPr>
            <w:bookmarkStart w:id="13" w:name="T3_F41"/>
            <w:bookmarkEnd w:id="13"/>
          </w:p>
        </w:tc>
        <w:tc>
          <w:tcPr>
            <w:tcW w:w="4291" w:type="pct"/>
          </w:tcPr>
          <w:p w:rsidR="000E4D06" w:rsidRDefault="001503BD">
            <w:pPr>
              <w:pStyle w:val="steptext"/>
            </w:pPr>
            <w:r>
              <w:t>This concludes the "</w:t>
            </w:r>
            <w:r>
              <w:rPr>
                <w:b/>
              </w:rPr>
              <w:t xml:space="preserve">Approver Only" Role </w:t>
            </w:r>
            <w:r>
              <w:t>tutorial.  For further information on Taleo, please continue to review the tutorials.</w:t>
            </w:r>
          </w:p>
          <w:p w:rsidR="000E4D06" w:rsidRDefault="000E4D06">
            <w:pPr>
              <w:pStyle w:val="steptext"/>
            </w:pPr>
          </w:p>
          <w:p w:rsidR="000E4D06" w:rsidRDefault="001503BD">
            <w:pPr>
              <w:pStyle w:val="steptext"/>
            </w:pPr>
            <w:r>
              <w:t>For help with any questions or issues, please contact your Staffing Specialist at 6-7171.</w:t>
            </w:r>
          </w:p>
          <w:p w:rsidR="000E4D06" w:rsidRDefault="001503BD">
            <w:r w:rsidRPr="002546DF">
              <w:rPr>
                <w:rStyle w:val="highlighttext"/>
                <w:b/>
                <w:sz w:val="22"/>
                <w:szCs w:val="22"/>
              </w:rPr>
              <w:t>End of Procedure.</w:t>
            </w:r>
          </w:p>
        </w:tc>
      </w:tr>
    </w:tbl>
    <w:p w:rsidR="000E4D06" w:rsidRDefault="000E4D06"/>
    <w:p w:rsidR="000E4D06" w:rsidRDefault="000E4D06"/>
    <w:sectPr w:rsidR="000E4D06" w:rsidSect="001503BD">
      <w:footerReference w:type="even" r:id="rId28"/>
      <w:footerReference w:type="default" r:id="rId29"/>
      <w:pgSz w:w="12240" w:h="15840" w:code="9"/>
      <w:pgMar w:top="1440" w:right="1440" w:bottom="1440" w:left="21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99" w:rsidRDefault="00703B99" w:rsidP="007632BF">
      <w:r>
        <w:separator/>
      </w:r>
    </w:p>
  </w:endnote>
  <w:endnote w:type="continuationSeparator" w:id="0">
    <w:p w:rsidR="00703B99" w:rsidRDefault="00703B99"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CF" w:rsidRPr="009D4E2B" w:rsidRDefault="000A26CF" w:rsidP="009D4E2B">
    <w:pPr>
      <w:pStyle w:val="Footer"/>
      <w:rPr>
        <w:rStyle w:val="PageNumber"/>
        <w:rFonts w:eastAsia="MS Mincho"/>
      </w:rPr>
    </w:pPr>
  </w:p>
  <w:p w:rsidR="000A26CF" w:rsidRPr="009D4E2B" w:rsidRDefault="000A26CF" w:rsidP="009D4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8856"/>
    </w:tblGrid>
    <w:tr w:rsidR="000A26CF" w:rsidRPr="009D4E2B" w:rsidTr="009D4E2B">
      <w:tc>
        <w:tcPr>
          <w:tcW w:w="8856" w:type="dxa"/>
          <w:tcBorders>
            <w:top w:val="single" w:sz="4" w:space="0" w:color="auto"/>
          </w:tcBorders>
        </w:tcPr>
        <w:p w:rsidR="000A26CF" w:rsidRPr="005106B0" w:rsidRDefault="000A26CF" w:rsidP="009D4E2B">
          <w:pPr>
            <w:pStyle w:val="Footer"/>
            <w:framePr w:wrap="around" w:vAnchor="text" w:hAnchor="margin" w:xAlign="outside" w:y="1"/>
            <w:rPr>
              <w:rStyle w:val="PageNumber"/>
              <w:rFonts w:ascii="Arial" w:eastAsia="MS Mincho" w:hAnsi="Arial" w:cs="Arial"/>
              <w:sz w:val="20"/>
              <w:szCs w:val="20"/>
            </w:rPr>
          </w:pPr>
          <w:r w:rsidRPr="00A64EB6">
            <w:rPr>
              <w:rStyle w:val="PageNumber"/>
              <w:rFonts w:ascii="Arial" w:eastAsia="MS Mincho" w:hAnsi="Arial" w:cs="Arial"/>
              <w:sz w:val="20"/>
              <w:szCs w:val="20"/>
            </w:rPr>
            <w:t>Page</w:t>
          </w:r>
          <w:r w:rsidRPr="005106B0">
            <w:rPr>
              <w:rStyle w:val="PageNumber"/>
              <w:rFonts w:ascii="Arial" w:eastAsia="MS Mincho" w:hAnsi="Arial" w:cs="Arial"/>
              <w:sz w:val="20"/>
              <w:szCs w:val="20"/>
            </w:rPr>
            <w:t xml:space="preserve"> </w:t>
          </w:r>
          <w:r w:rsidR="00AA282E" w:rsidRPr="005106B0">
            <w:rPr>
              <w:rStyle w:val="PageNumber"/>
              <w:rFonts w:ascii="Arial" w:eastAsia="MS Mincho" w:hAnsi="Arial" w:cs="Arial"/>
              <w:sz w:val="20"/>
              <w:szCs w:val="20"/>
            </w:rPr>
            <w:fldChar w:fldCharType="begin"/>
          </w:r>
          <w:r w:rsidRPr="005106B0">
            <w:rPr>
              <w:rStyle w:val="PageNumber"/>
              <w:rFonts w:ascii="Arial" w:eastAsia="MS Mincho" w:hAnsi="Arial" w:cs="Arial"/>
              <w:sz w:val="20"/>
              <w:szCs w:val="20"/>
            </w:rPr>
            <w:instrText xml:space="preserve">PAGE  </w:instrText>
          </w:r>
          <w:r w:rsidR="00AA282E" w:rsidRPr="005106B0">
            <w:rPr>
              <w:rStyle w:val="PageNumber"/>
              <w:rFonts w:ascii="Arial" w:eastAsia="MS Mincho" w:hAnsi="Arial" w:cs="Arial"/>
              <w:sz w:val="20"/>
              <w:szCs w:val="20"/>
            </w:rPr>
            <w:fldChar w:fldCharType="separate"/>
          </w:r>
          <w:r w:rsidR="007201F0">
            <w:rPr>
              <w:rStyle w:val="PageNumber"/>
              <w:rFonts w:ascii="Arial" w:eastAsia="MS Mincho" w:hAnsi="Arial" w:cs="Arial"/>
              <w:noProof/>
              <w:sz w:val="20"/>
              <w:szCs w:val="20"/>
            </w:rPr>
            <w:t>ii</w:t>
          </w:r>
          <w:r w:rsidR="00AA282E" w:rsidRPr="005106B0">
            <w:rPr>
              <w:rStyle w:val="PageNumber"/>
              <w:rFonts w:ascii="Arial" w:eastAsia="MS Mincho" w:hAnsi="Arial" w:cs="Arial"/>
              <w:sz w:val="20"/>
              <w:szCs w:val="20"/>
            </w:rPr>
            <w:fldChar w:fldCharType="end"/>
          </w:r>
        </w:p>
      </w:tc>
    </w:tr>
  </w:tbl>
  <w:p w:rsidR="000A26CF" w:rsidRPr="009D4E2B" w:rsidRDefault="000A26CF" w:rsidP="009D4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8525"/>
    </w:tblGrid>
    <w:tr w:rsidR="000A26CF" w:rsidRPr="009D4E2B" w:rsidTr="009D4E2B">
      <w:tc>
        <w:tcPr>
          <w:tcW w:w="8872" w:type="dxa"/>
          <w:tcBorders>
            <w:top w:val="single" w:sz="4" w:space="0" w:color="auto"/>
          </w:tcBorders>
        </w:tcPr>
        <w:p w:rsidR="000A26CF" w:rsidRPr="00A64EB6" w:rsidRDefault="000A26CF" w:rsidP="009D4E2B">
          <w:pPr>
            <w:pStyle w:val="Footer"/>
            <w:framePr w:wrap="around" w:vAnchor="text" w:hAnchor="page" w:x="2203" w:y="51"/>
            <w:jc w:val="right"/>
            <w:rPr>
              <w:rStyle w:val="PageNumber"/>
              <w:rFonts w:ascii="Arial" w:eastAsia="MS Mincho" w:hAnsi="Arial" w:cs="Arial"/>
              <w:sz w:val="20"/>
              <w:szCs w:val="20"/>
            </w:rPr>
          </w:pPr>
          <w:r w:rsidRPr="00A64EB6">
            <w:rPr>
              <w:rStyle w:val="PageNumber"/>
              <w:rFonts w:ascii="Arial" w:eastAsia="MS Mincho" w:hAnsi="Arial" w:cs="Arial"/>
              <w:sz w:val="20"/>
              <w:szCs w:val="20"/>
            </w:rPr>
            <w:t xml:space="preserve">Page </w:t>
          </w:r>
          <w:r w:rsidR="00AA282E" w:rsidRPr="00A64EB6">
            <w:rPr>
              <w:rStyle w:val="PageNumber"/>
              <w:rFonts w:ascii="Arial" w:eastAsia="MS Mincho" w:hAnsi="Arial" w:cs="Arial"/>
              <w:sz w:val="20"/>
              <w:szCs w:val="20"/>
            </w:rPr>
            <w:fldChar w:fldCharType="begin"/>
          </w:r>
          <w:r w:rsidRPr="00A64EB6">
            <w:rPr>
              <w:rStyle w:val="PageNumber"/>
              <w:rFonts w:ascii="Arial" w:eastAsia="MS Mincho" w:hAnsi="Arial" w:cs="Arial"/>
              <w:sz w:val="20"/>
              <w:szCs w:val="20"/>
            </w:rPr>
            <w:instrText xml:space="preserve">PAGE  </w:instrText>
          </w:r>
          <w:r w:rsidR="00AA282E" w:rsidRPr="00A64EB6">
            <w:rPr>
              <w:rStyle w:val="PageNumber"/>
              <w:rFonts w:ascii="Arial" w:eastAsia="MS Mincho" w:hAnsi="Arial" w:cs="Arial"/>
              <w:sz w:val="20"/>
              <w:szCs w:val="20"/>
            </w:rPr>
            <w:fldChar w:fldCharType="separate"/>
          </w:r>
          <w:r>
            <w:rPr>
              <w:rStyle w:val="PageNumber"/>
              <w:rFonts w:ascii="Arial" w:eastAsia="MS Mincho" w:hAnsi="Arial" w:cs="Arial"/>
              <w:noProof/>
              <w:sz w:val="20"/>
              <w:szCs w:val="20"/>
            </w:rPr>
            <w:t>iii</w:t>
          </w:r>
          <w:r w:rsidR="00AA282E" w:rsidRPr="00A64EB6">
            <w:rPr>
              <w:rStyle w:val="PageNumber"/>
              <w:rFonts w:ascii="Arial" w:eastAsia="MS Mincho" w:hAnsi="Arial" w:cs="Arial"/>
              <w:sz w:val="20"/>
              <w:szCs w:val="20"/>
            </w:rPr>
            <w:fldChar w:fldCharType="end"/>
          </w:r>
        </w:p>
      </w:tc>
    </w:tr>
  </w:tbl>
  <w:p w:rsidR="000A26CF" w:rsidRPr="009D4E2B" w:rsidRDefault="000A26CF" w:rsidP="009D4E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CF" w:rsidRPr="009D4E2B" w:rsidRDefault="000A26CF" w:rsidP="009D4E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8856"/>
    </w:tblGrid>
    <w:tr w:rsidR="000A26CF" w:rsidRPr="009D4E2B" w:rsidTr="003B3C2D">
      <w:tc>
        <w:tcPr>
          <w:tcW w:w="8856" w:type="dxa"/>
          <w:tcBorders>
            <w:top w:val="single" w:sz="4" w:space="0" w:color="auto"/>
          </w:tcBorders>
        </w:tcPr>
        <w:p w:rsidR="000A26CF" w:rsidRPr="00A64EB6" w:rsidRDefault="000A26CF" w:rsidP="003B3C2D">
          <w:pPr>
            <w:pStyle w:val="Footer"/>
            <w:framePr w:wrap="around" w:vAnchor="text" w:hAnchor="margin" w:xAlign="outside" w:y="1"/>
            <w:rPr>
              <w:rStyle w:val="PageNumber"/>
              <w:rFonts w:ascii="Arial" w:eastAsia="MS Mincho" w:hAnsi="Arial" w:cs="Arial"/>
              <w:sz w:val="20"/>
              <w:szCs w:val="20"/>
            </w:rPr>
          </w:pPr>
          <w:r w:rsidRPr="00A64EB6">
            <w:rPr>
              <w:rStyle w:val="PageNumber"/>
              <w:rFonts w:ascii="Arial" w:eastAsia="MS Mincho" w:hAnsi="Arial" w:cs="Arial"/>
              <w:sz w:val="20"/>
              <w:szCs w:val="20"/>
            </w:rPr>
            <w:t xml:space="preserve">Page </w:t>
          </w:r>
          <w:r w:rsidR="00AA282E" w:rsidRPr="00A64EB6">
            <w:rPr>
              <w:rStyle w:val="PageNumber"/>
              <w:rFonts w:ascii="Arial" w:eastAsia="MS Mincho" w:hAnsi="Arial" w:cs="Arial"/>
              <w:sz w:val="20"/>
              <w:szCs w:val="20"/>
            </w:rPr>
            <w:fldChar w:fldCharType="begin"/>
          </w:r>
          <w:r w:rsidRPr="00A64EB6">
            <w:rPr>
              <w:rStyle w:val="PageNumber"/>
              <w:rFonts w:ascii="Arial" w:eastAsia="MS Mincho" w:hAnsi="Arial" w:cs="Arial"/>
              <w:sz w:val="20"/>
              <w:szCs w:val="20"/>
            </w:rPr>
            <w:instrText xml:space="preserve">PAGE  </w:instrText>
          </w:r>
          <w:r w:rsidR="00AA282E" w:rsidRPr="00A64EB6">
            <w:rPr>
              <w:rStyle w:val="PageNumber"/>
              <w:rFonts w:ascii="Arial" w:eastAsia="MS Mincho" w:hAnsi="Arial" w:cs="Arial"/>
              <w:sz w:val="20"/>
              <w:szCs w:val="20"/>
            </w:rPr>
            <w:fldChar w:fldCharType="separate"/>
          </w:r>
          <w:r w:rsidR="007201F0">
            <w:rPr>
              <w:rStyle w:val="PageNumber"/>
              <w:rFonts w:ascii="Arial" w:eastAsia="MS Mincho" w:hAnsi="Arial" w:cs="Arial"/>
              <w:noProof/>
              <w:sz w:val="20"/>
              <w:szCs w:val="20"/>
            </w:rPr>
            <w:t>8</w:t>
          </w:r>
          <w:r w:rsidR="00AA282E" w:rsidRPr="00A64EB6">
            <w:rPr>
              <w:rStyle w:val="PageNumber"/>
              <w:rFonts w:ascii="Arial" w:eastAsia="MS Mincho" w:hAnsi="Arial" w:cs="Arial"/>
              <w:sz w:val="20"/>
              <w:szCs w:val="20"/>
            </w:rPr>
            <w:fldChar w:fldCharType="end"/>
          </w:r>
        </w:p>
      </w:tc>
    </w:tr>
  </w:tbl>
  <w:p w:rsidR="000A26CF" w:rsidRPr="00B3418B" w:rsidRDefault="000A26CF" w:rsidP="005A17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000" w:firstRow="0" w:lastRow="0" w:firstColumn="0" w:lastColumn="0" w:noHBand="0" w:noVBand="0"/>
    </w:tblPr>
    <w:tblGrid>
      <w:gridCol w:w="8856"/>
    </w:tblGrid>
    <w:tr w:rsidR="000A26CF" w:rsidRPr="009D4E2B" w:rsidTr="003B3C2D">
      <w:tc>
        <w:tcPr>
          <w:tcW w:w="8872" w:type="dxa"/>
          <w:tcBorders>
            <w:top w:val="single" w:sz="4" w:space="0" w:color="auto"/>
          </w:tcBorders>
        </w:tcPr>
        <w:p w:rsidR="000A26CF" w:rsidRPr="00A64EB6" w:rsidRDefault="000A26CF" w:rsidP="003B3C2D">
          <w:pPr>
            <w:pStyle w:val="Footer"/>
            <w:framePr w:wrap="around" w:vAnchor="text" w:hAnchor="page" w:x="2203" w:y="51"/>
            <w:jc w:val="right"/>
            <w:rPr>
              <w:rStyle w:val="PageNumber"/>
              <w:rFonts w:ascii="Arial" w:eastAsia="MS Mincho" w:hAnsi="Arial" w:cs="Arial"/>
              <w:sz w:val="20"/>
              <w:szCs w:val="20"/>
            </w:rPr>
          </w:pPr>
          <w:r w:rsidRPr="00A64EB6">
            <w:rPr>
              <w:rStyle w:val="PageNumber"/>
              <w:rFonts w:ascii="Arial" w:eastAsia="MS Mincho" w:hAnsi="Arial" w:cs="Arial"/>
              <w:sz w:val="20"/>
              <w:szCs w:val="20"/>
            </w:rPr>
            <w:t xml:space="preserve">Page </w:t>
          </w:r>
          <w:r w:rsidR="00AA282E" w:rsidRPr="00A64EB6">
            <w:rPr>
              <w:rStyle w:val="PageNumber"/>
              <w:rFonts w:ascii="Arial" w:eastAsia="MS Mincho" w:hAnsi="Arial" w:cs="Arial"/>
              <w:sz w:val="20"/>
              <w:szCs w:val="20"/>
            </w:rPr>
            <w:fldChar w:fldCharType="begin"/>
          </w:r>
          <w:r w:rsidRPr="00A64EB6">
            <w:rPr>
              <w:rStyle w:val="PageNumber"/>
              <w:rFonts w:ascii="Arial" w:eastAsia="MS Mincho" w:hAnsi="Arial" w:cs="Arial"/>
              <w:sz w:val="20"/>
              <w:szCs w:val="20"/>
            </w:rPr>
            <w:instrText xml:space="preserve">PAGE  </w:instrText>
          </w:r>
          <w:r w:rsidR="00AA282E" w:rsidRPr="00A64EB6">
            <w:rPr>
              <w:rStyle w:val="PageNumber"/>
              <w:rFonts w:ascii="Arial" w:eastAsia="MS Mincho" w:hAnsi="Arial" w:cs="Arial"/>
              <w:sz w:val="20"/>
              <w:szCs w:val="20"/>
            </w:rPr>
            <w:fldChar w:fldCharType="separate"/>
          </w:r>
          <w:r w:rsidR="007201F0">
            <w:rPr>
              <w:rStyle w:val="PageNumber"/>
              <w:rFonts w:ascii="Arial" w:eastAsia="MS Mincho" w:hAnsi="Arial" w:cs="Arial"/>
              <w:noProof/>
              <w:sz w:val="20"/>
              <w:szCs w:val="20"/>
            </w:rPr>
            <w:t>7</w:t>
          </w:r>
          <w:r w:rsidR="00AA282E" w:rsidRPr="00A64EB6">
            <w:rPr>
              <w:rStyle w:val="PageNumber"/>
              <w:rFonts w:ascii="Arial" w:eastAsia="MS Mincho" w:hAnsi="Arial" w:cs="Arial"/>
              <w:sz w:val="20"/>
              <w:szCs w:val="20"/>
            </w:rPr>
            <w:fldChar w:fldCharType="end"/>
          </w:r>
        </w:p>
      </w:tc>
    </w:tr>
  </w:tbl>
  <w:p w:rsidR="000A26CF" w:rsidRPr="005A1794" w:rsidRDefault="000A26CF" w:rsidP="005A1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99" w:rsidRDefault="00703B99" w:rsidP="007632BF">
      <w:r>
        <w:separator/>
      </w:r>
    </w:p>
  </w:footnote>
  <w:footnote w:type="continuationSeparator" w:id="0">
    <w:p w:rsidR="00703B99" w:rsidRDefault="00703B99" w:rsidP="00763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31" w:type="pct"/>
      <w:tblCellMar>
        <w:left w:w="115" w:type="dxa"/>
        <w:right w:w="115" w:type="dxa"/>
      </w:tblCellMar>
      <w:tblLook w:val="01E0" w:firstRow="1" w:lastRow="1" w:firstColumn="1" w:lastColumn="1" w:noHBand="0" w:noVBand="0"/>
    </w:tblPr>
    <w:tblGrid>
      <w:gridCol w:w="6009"/>
      <w:gridCol w:w="3093"/>
    </w:tblGrid>
    <w:tr w:rsidR="000A26CF" w:rsidTr="00E065B7">
      <w:tc>
        <w:tcPr>
          <w:tcW w:w="3301" w:type="pct"/>
        </w:tcPr>
        <w:p w:rsidR="000A26CF" w:rsidRDefault="000A26CF" w:rsidP="003D26F3">
          <w:pPr>
            <w:pStyle w:val="Header"/>
          </w:pPr>
          <w:r w:rsidRPr="009445CF">
            <w:t>Training Guide</w:t>
          </w:r>
        </w:p>
      </w:tc>
      <w:tc>
        <w:tcPr>
          <w:tcW w:w="1699" w:type="pct"/>
          <w:vMerge w:val="restart"/>
          <w:vAlign w:val="center"/>
        </w:tcPr>
        <w:p w:rsidR="000A26CF" w:rsidRDefault="00703B99" w:rsidP="003D26F3">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1.5pt;height:33pt">
                <v:imagedata r:id="rId1" o:title="small_logo"/>
              </v:shape>
            </w:pict>
          </w:r>
        </w:p>
      </w:tc>
    </w:tr>
    <w:tr w:rsidR="000A26CF" w:rsidTr="00E065B7">
      <w:tc>
        <w:tcPr>
          <w:tcW w:w="3301" w:type="pct"/>
        </w:tcPr>
        <w:p w:rsidR="000A26CF" w:rsidRPr="00722DE9" w:rsidRDefault="00AA282E" w:rsidP="003D26F3">
          <w:pPr>
            <w:pStyle w:val="Normalbold"/>
            <w:rPr>
              <w:rFonts w:ascii="Arial" w:hAnsi="Arial" w:cs="Arial"/>
            </w:rPr>
          </w:pPr>
          <w:r w:rsidRPr="00722DE9">
            <w:rPr>
              <w:rFonts w:ascii="Arial" w:hAnsi="Arial" w:cs="Arial"/>
            </w:rPr>
            <w:fldChar w:fldCharType="begin"/>
          </w:r>
          <w:r w:rsidR="000A26CF" w:rsidRPr="00722DE9">
            <w:rPr>
              <w:rFonts w:ascii="Arial" w:hAnsi="Arial" w:cs="Arial"/>
            </w:rPr>
            <w:instrText xml:space="preserve"> STYLEREF  titlepagetitle </w:instrText>
          </w:r>
          <w:r w:rsidRPr="00722DE9">
            <w:rPr>
              <w:rFonts w:ascii="Arial" w:hAnsi="Arial" w:cs="Arial"/>
            </w:rPr>
            <w:fldChar w:fldCharType="separate"/>
          </w:r>
          <w:r w:rsidR="007201F0">
            <w:rPr>
              <w:rFonts w:ascii="Arial" w:hAnsi="Arial" w:cs="Arial"/>
              <w:noProof/>
            </w:rPr>
            <w:t>Taleo - HR Recruiting</w:t>
          </w:r>
          <w:r w:rsidRPr="00722DE9">
            <w:rPr>
              <w:rFonts w:ascii="Arial" w:hAnsi="Arial" w:cs="Arial"/>
            </w:rPr>
            <w:fldChar w:fldCharType="end"/>
          </w:r>
        </w:p>
      </w:tc>
      <w:tc>
        <w:tcPr>
          <w:tcW w:w="1699" w:type="pct"/>
          <w:vMerge/>
          <w:vAlign w:val="center"/>
        </w:tcPr>
        <w:p w:rsidR="000A26CF" w:rsidRDefault="000A26CF" w:rsidP="008A04FB"/>
      </w:tc>
    </w:tr>
  </w:tbl>
  <w:p w:rsidR="000A26CF" w:rsidRPr="008A04FB" w:rsidRDefault="000A26CF" w:rsidP="008A04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31" w:type="pct"/>
      <w:tblCellMar>
        <w:left w:w="115" w:type="dxa"/>
        <w:right w:w="115" w:type="dxa"/>
      </w:tblCellMar>
      <w:tblLook w:val="01E0" w:firstRow="1" w:lastRow="1" w:firstColumn="1" w:lastColumn="1" w:noHBand="0" w:noVBand="0"/>
    </w:tblPr>
    <w:tblGrid>
      <w:gridCol w:w="3064"/>
      <w:gridCol w:w="6038"/>
    </w:tblGrid>
    <w:tr w:rsidR="000A26CF" w:rsidTr="0066638D">
      <w:tc>
        <w:tcPr>
          <w:tcW w:w="1683" w:type="pct"/>
          <w:vMerge w:val="restart"/>
          <w:vAlign w:val="center"/>
        </w:tcPr>
        <w:p w:rsidR="000A26CF" w:rsidRDefault="00703B99" w:rsidP="00276AF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1.5pt;height:33pt">
                <v:imagedata r:id="rId1" o:title="small_logo"/>
              </v:shape>
            </w:pict>
          </w:r>
        </w:p>
      </w:tc>
      <w:tc>
        <w:tcPr>
          <w:tcW w:w="3317" w:type="pct"/>
        </w:tcPr>
        <w:p w:rsidR="000A26CF" w:rsidRDefault="000A26CF" w:rsidP="003D26F3">
          <w:pPr>
            <w:pStyle w:val="Header"/>
            <w:jc w:val="right"/>
          </w:pPr>
          <w:r w:rsidRPr="009445CF">
            <w:t>Training Guide</w:t>
          </w:r>
        </w:p>
      </w:tc>
    </w:tr>
    <w:tr w:rsidR="000A26CF" w:rsidTr="0066638D">
      <w:tc>
        <w:tcPr>
          <w:tcW w:w="1683" w:type="pct"/>
          <w:vMerge/>
          <w:vAlign w:val="center"/>
        </w:tcPr>
        <w:p w:rsidR="000A26CF" w:rsidRDefault="000A26CF" w:rsidP="00276AFD"/>
      </w:tc>
      <w:tc>
        <w:tcPr>
          <w:tcW w:w="3317" w:type="pct"/>
        </w:tcPr>
        <w:p w:rsidR="000A26CF" w:rsidRDefault="00AA282E" w:rsidP="003D26F3">
          <w:pPr>
            <w:pStyle w:val="Normalbold"/>
            <w:jc w:val="right"/>
          </w:pPr>
          <w:r w:rsidRPr="00722DE9">
            <w:rPr>
              <w:rFonts w:ascii="Arial" w:hAnsi="Arial" w:cs="Arial"/>
            </w:rPr>
            <w:fldChar w:fldCharType="begin"/>
          </w:r>
          <w:r w:rsidR="000A26CF" w:rsidRPr="00722DE9">
            <w:rPr>
              <w:rFonts w:ascii="Arial" w:hAnsi="Arial" w:cs="Arial"/>
            </w:rPr>
            <w:instrText xml:space="preserve"> STYLEREF  titlepagetitle </w:instrText>
          </w:r>
          <w:r w:rsidRPr="00722DE9">
            <w:rPr>
              <w:rFonts w:ascii="Arial" w:hAnsi="Arial" w:cs="Arial"/>
            </w:rPr>
            <w:fldChar w:fldCharType="separate"/>
          </w:r>
          <w:r w:rsidR="007201F0">
            <w:rPr>
              <w:rFonts w:ascii="Arial" w:hAnsi="Arial" w:cs="Arial"/>
              <w:noProof/>
            </w:rPr>
            <w:t>Taleo - HR Recruiting</w:t>
          </w:r>
          <w:r w:rsidRPr="00722DE9">
            <w:rPr>
              <w:rFonts w:ascii="Arial" w:hAnsi="Arial" w:cs="Arial"/>
            </w:rPr>
            <w:fldChar w:fldCharType="end"/>
          </w:r>
        </w:p>
      </w:tc>
    </w:tr>
  </w:tbl>
  <w:p w:rsidR="000A26CF" w:rsidRPr="009D4E2B" w:rsidRDefault="000A26CF" w:rsidP="00276A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6CF" w:rsidRPr="009D4E2B" w:rsidRDefault="000A26CF" w:rsidP="009D4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26A06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570C8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1B82A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DF6B5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C507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180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9EBC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F05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A4E7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3E3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87B0E"/>
    <w:multiLevelType w:val="hybridMultilevel"/>
    <w:tmpl w:val="3D1E374C"/>
    <w:lvl w:ilvl="0" w:tplc="D4F45690">
      <w:start w:val="1"/>
      <w:numFmt w:val="upperLetter"/>
      <w:lvlText w:val="%1."/>
      <w:lvlJc w:val="left"/>
      <w:pPr>
        <w:ind w:left="1440" w:hanging="360"/>
      </w:pPr>
      <w:rPr>
        <w:rFonts w:cs="Times New Roman" w:hint="default"/>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11"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E587F"/>
    <w:multiLevelType w:val="hybridMultilevel"/>
    <w:tmpl w:val="B38A5B8C"/>
    <w:lvl w:ilvl="0" w:tplc="7D709324">
      <w:start w:val="1"/>
      <w:numFmt w:val="bullet"/>
      <w:lvlRestart w:val="0"/>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1F0BC2"/>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4" w15:restartNumberingAfterBreak="0">
    <w:nsid w:val="1EE90F9F"/>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5" w15:restartNumberingAfterBreak="0">
    <w:nsid w:val="367A2AE1"/>
    <w:multiLevelType w:val="multilevel"/>
    <w:tmpl w:val="040E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34E4876"/>
    <w:multiLevelType w:val="multilevel"/>
    <w:tmpl w:val="5C9AFA7A"/>
    <w:lvl w:ilvl="0">
      <w:start w:val="1"/>
      <w:numFmt w:val="decimal"/>
      <w:suff w:val="nothing"/>
      <w:lvlText w:val="%1."/>
      <w:lvlJc w:val="left"/>
      <w:pPr>
        <w:ind w:left="792" w:hanging="72"/>
      </w:pPr>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7" w15:restartNumberingAfterBreak="0">
    <w:nsid w:val="4F245883"/>
    <w:multiLevelType w:val="hybridMultilevel"/>
    <w:tmpl w:val="E8129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0740C5"/>
    <w:multiLevelType w:val="multilevel"/>
    <w:tmpl w:val="B38A5B8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D7E6B"/>
    <w:multiLevelType w:val="multilevel"/>
    <w:tmpl w:val="45122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4F4344D"/>
    <w:multiLevelType w:val="multilevel"/>
    <w:tmpl w:val="538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6D5979"/>
    <w:multiLevelType w:val="multilevel"/>
    <w:tmpl w:val="75B62B2A"/>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22" w15:restartNumberingAfterBreak="0">
    <w:nsid w:val="6A2020BE"/>
    <w:multiLevelType w:val="hybridMultilevel"/>
    <w:tmpl w:val="6AF49A9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C76E83"/>
    <w:multiLevelType w:val="hybridMultilevel"/>
    <w:tmpl w:val="3D1E374C"/>
    <w:lvl w:ilvl="0" w:tplc="D4F45690">
      <w:start w:val="1"/>
      <w:numFmt w:val="upperLetter"/>
      <w:lvlText w:val="%1."/>
      <w:lvlJc w:val="left"/>
      <w:pPr>
        <w:ind w:left="1440" w:hanging="360"/>
      </w:pPr>
      <w:rPr>
        <w:rFonts w:cs="Times New Roman" w:hint="default"/>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4" w15:restartNumberingAfterBreak="0">
    <w:nsid w:val="779017A6"/>
    <w:multiLevelType w:val="multilevel"/>
    <w:tmpl w:val="5A6E842E"/>
    <w:lvl w:ilvl="0">
      <w:start w:val="1"/>
      <w:numFmt w:val="decimal"/>
      <w:suff w:val="nothing"/>
      <w:lvlText w:val="%1."/>
      <w:lvlJc w:val="left"/>
      <w:pPr>
        <w:ind w:left="432" w:firstLine="288"/>
      </w:pPr>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25" w15:restartNumberingAfterBreak="0">
    <w:nsid w:val="7A8F1C94"/>
    <w:multiLevelType w:val="hybridMultilevel"/>
    <w:tmpl w:val="3D1E374C"/>
    <w:lvl w:ilvl="0" w:tplc="D4F45690">
      <w:start w:val="1"/>
      <w:numFmt w:val="upperLetter"/>
      <w:lvlText w:val="%1."/>
      <w:lvlJc w:val="left"/>
      <w:pPr>
        <w:ind w:left="1440" w:hanging="360"/>
      </w:pPr>
      <w:rPr>
        <w:rFonts w:cs="Times New Roman" w:hint="default"/>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num w:numId="1">
    <w:abstractNumId w:val="13"/>
  </w:num>
  <w:num w:numId="2">
    <w:abstractNumId w:val="14"/>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1"/>
  </w:num>
  <w:num w:numId="17">
    <w:abstractNumId w:val="21"/>
  </w:num>
  <w:num w:numId="18">
    <w:abstractNumId w:val="16"/>
  </w:num>
  <w:num w:numId="19">
    <w:abstractNumId w:val="24"/>
  </w:num>
  <w:num w:numId="20">
    <w:abstractNumId w:val="15"/>
  </w:num>
  <w:num w:numId="21">
    <w:abstractNumId w:val="23"/>
  </w:num>
  <w:num w:numId="22">
    <w:abstractNumId w:val="10"/>
  </w:num>
  <w:num w:numId="23">
    <w:abstractNumId w:val="25"/>
  </w:num>
  <w:num w:numId="24">
    <w:abstractNumId w:val="17"/>
  </w:num>
  <w:num w:numId="25">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pyright" w:val="Copyright © 1998, 2011, Oracle and/or its affiliates.  All rights reserved."/>
    <w:docVar w:name="LastUsedBookmarkIndex" w:val="6"/>
    <w:docVar w:name="ToolbarPosition" w:val="1"/>
  </w:docVars>
  <w:rsids>
    <w:rsidRoot w:val="0000401A"/>
    <w:rsid w:val="00000351"/>
    <w:rsid w:val="00001B29"/>
    <w:rsid w:val="00003F45"/>
    <w:rsid w:val="0000401A"/>
    <w:rsid w:val="00005A02"/>
    <w:rsid w:val="000110FF"/>
    <w:rsid w:val="00011194"/>
    <w:rsid w:val="000117B3"/>
    <w:rsid w:val="0001281A"/>
    <w:rsid w:val="00014A36"/>
    <w:rsid w:val="00017144"/>
    <w:rsid w:val="0001719E"/>
    <w:rsid w:val="00017CE6"/>
    <w:rsid w:val="00022156"/>
    <w:rsid w:val="0002266D"/>
    <w:rsid w:val="00024A7E"/>
    <w:rsid w:val="00025489"/>
    <w:rsid w:val="0003052F"/>
    <w:rsid w:val="00040704"/>
    <w:rsid w:val="00040AED"/>
    <w:rsid w:val="00042BA9"/>
    <w:rsid w:val="00042EF2"/>
    <w:rsid w:val="00043A3B"/>
    <w:rsid w:val="00047136"/>
    <w:rsid w:val="00054E0A"/>
    <w:rsid w:val="0005568D"/>
    <w:rsid w:val="00060303"/>
    <w:rsid w:val="000608AD"/>
    <w:rsid w:val="0006506B"/>
    <w:rsid w:val="0006520F"/>
    <w:rsid w:val="000661A8"/>
    <w:rsid w:val="00070695"/>
    <w:rsid w:val="00070782"/>
    <w:rsid w:val="00071ABA"/>
    <w:rsid w:val="00072009"/>
    <w:rsid w:val="0007269D"/>
    <w:rsid w:val="000732EF"/>
    <w:rsid w:val="000739B0"/>
    <w:rsid w:val="00075A6E"/>
    <w:rsid w:val="00080B4C"/>
    <w:rsid w:val="00080B70"/>
    <w:rsid w:val="00081FFC"/>
    <w:rsid w:val="00082521"/>
    <w:rsid w:val="0008519F"/>
    <w:rsid w:val="00085B62"/>
    <w:rsid w:val="000874C9"/>
    <w:rsid w:val="000957BB"/>
    <w:rsid w:val="00096056"/>
    <w:rsid w:val="00096A7B"/>
    <w:rsid w:val="00097DB0"/>
    <w:rsid w:val="000A26CF"/>
    <w:rsid w:val="000B12F7"/>
    <w:rsid w:val="000B271E"/>
    <w:rsid w:val="000B377B"/>
    <w:rsid w:val="000B6815"/>
    <w:rsid w:val="000B6872"/>
    <w:rsid w:val="000C0645"/>
    <w:rsid w:val="000C2530"/>
    <w:rsid w:val="000C39A0"/>
    <w:rsid w:val="000C4A6E"/>
    <w:rsid w:val="000D0A01"/>
    <w:rsid w:val="000D132D"/>
    <w:rsid w:val="000D332B"/>
    <w:rsid w:val="000D4C1C"/>
    <w:rsid w:val="000D543A"/>
    <w:rsid w:val="000D5942"/>
    <w:rsid w:val="000D7605"/>
    <w:rsid w:val="000D7961"/>
    <w:rsid w:val="000E1D59"/>
    <w:rsid w:val="000E1F20"/>
    <w:rsid w:val="000E4C02"/>
    <w:rsid w:val="000E4D06"/>
    <w:rsid w:val="000E4DD7"/>
    <w:rsid w:val="000E550B"/>
    <w:rsid w:val="000E7012"/>
    <w:rsid w:val="000F230F"/>
    <w:rsid w:val="000F2C7E"/>
    <w:rsid w:val="000F32C2"/>
    <w:rsid w:val="000F4562"/>
    <w:rsid w:val="000F58AB"/>
    <w:rsid w:val="000F61C8"/>
    <w:rsid w:val="00110872"/>
    <w:rsid w:val="00111EE9"/>
    <w:rsid w:val="00112982"/>
    <w:rsid w:val="00112F85"/>
    <w:rsid w:val="00120044"/>
    <w:rsid w:val="001201BD"/>
    <w:rsid w:val="00121108"/>
    <w:rsid w:val="00121787"/>
    <w:rsid w:val="0012380D"/>
    <w:rsid w:val="0012547F"/>
    <w:rsid w:val="00126F74"/>
    <w:rsid w:val="00132B20"/>
    <w:rsid w:val="001335F7"/>
    <w:rsid w:val="001336E9"/>
    <w:rsid w:val="00133FA8"/>
    <w:rsid w:val="001367DB"/>
    <w:rsid w:val="00140E4D"/>
    <w:rsid w:val="00142AE7"/>
    <w:rsid w:val="001437B9"/>
    <w:rsid w:val="00143858"/>
    <w:rsid w:val="001438D5"/>
    <w:rsid w:val="0014469F"/>
    <w:rsid w:val="001503BD"/>
    <w:rsid w:val="0015077D"/>
    <w:rsid w:val="00150C96"/>
    <w:rsid w:val="001512A2"/>
    <w:rsid w:val="00152997"/>
    <w:rsid w:val="00152DB4"/>
    <w:rsid w:val="00154936"/>
    <w:rsid w:val="00155B5F"/>
    <w:rsid w:val="001570E2"/>
    <w:rsid w:val="00160DF1"/>
    <w:rsid w:val="00162E16"/>
    <w:rsid w:val="00163C8D"/>
    <w:rsid w:val="00163EC4"/>
    <w:rsid w:val="00164F56"/>
    <w:rsid w:val="0016528E"/>
    <w:rsid w:val="00166D57"/>
    <w:rsid w:val="00167A38"/>
    <w:rsid w:val="00167FA7"/>
    <w:rsid w:val="0017193B"/>
    <w:rsid w:val="00171F0E"/>
    <w:rsid w:val="0017213C"/>
    <w:rsid w:val="0017439C"/>
    <w:rsid w:val="00174631"/>
    <w:rsid w:val="00177549"/>
    <w:rsid w:val="0018105A"/>
    <w:rsid w:val="00182109"/>
    <w:rsid w:val="001831E0"/>
    <w:rsid w:val="00183E0F"/>
    <w:rsid w:val="00187417"/>
    <w:rsid w:val="00187AB0"/>
    <w:rsid w:val="001A0322"/>
    <w:rsid w:val="001A0E04"/>
    <w:rsid w:val="001A4EF5"/>
    <w:rsid w:val="001B02F0"/>
    <w:rsid w:val="001B22AF"/>
    <w:rsid w:val="001B7C04"/>
    <w:rsid w:val="001C156C"/>
    <w:rsid w:val="001C168D"/>
    <w:rsid w:val="001C2688"/>
    <w:rsid w:val="001D1543"/>
    <w:rsid w:val="001D63F4"/>
    <w:rsid w:val="001E1E45"/>
    <w:rsid w:val="001E2DB8"/>
    <w:rsid w:val="001E314F"/>
    <w:rsid w:val="001F0E36"/>
    <w:rsid w:val="001F2A13"/>
    <w:rsid w:val="001F3E71"/>
    <w:rsid w:val="001F6BFE"/>
    <w:rsid w:val="00204D8B"/>
    <w:rsid w:val="00205170"/>
    <w:rsid w:val="00205858"/>
    <w:rsid w:val="002061CF"/>
    <w:rsid w:val="00207367"/>
    <w:rsid w:val="00207C5E"/>
    <w:rsid w:val="0021195F"/>
    <w:rsid w:val="0021237D"/>
    <w:rsid w:val="00214060"/>
    <w:rsid w:val="0021440D"/>
    <w:rsid w:val="002175C2"/>
    <w:rsid w:val="002200F5"/>
    <w:rsid w:val="00225394"/>
    <w:rsid w:val="0022616F"/>
    <w:rsid w:val="00226507"/>
    <w:rsid w:val="002266F4"/>
    <w:rsid w:val="00230CA3"/>
    <w:rsid w:val="0023416D"/>
    <w:rsid w:val="002344A1"/>
    <w:rsid w:val="0023707C"/>
    <w:rsid w:val="00240D7A"/>
    <w:rsid w:val="00243D55"/>
    <w:rsid w:val="00246AB4"/>
    <w:rsid w:val="0024711B"/>
    <w:rsid w:val="00250359"/>
    <w:rsid w:val="002517F6"/>
    <w:rsid w:val="002546DF"/>
    <w:rsid w:val="002554AF"/>
    <w:rsid w:val="00256A66"/>
    <w:rsid w:val="00256C32"/>
    <w:rsid w:val="00261CCA"/>
    <w:rsid w:val="002631C2"/>
    <w:rsid w:val="0026611A"/>
    <w:rsid w:val="002662F0"/>
    <w:rsid w:val="00266FDD"/>
    <w:rsid w:val="002705EA"/>
    <w:rsid w:val="0027221D"/>
    <w:rsid w:val="002725DA"/>
    <w:rsid w:val="00276AFD"/>
    <w:rsid w:val="00277916"/>
    <w:rsid w:val="00280CE3"/>
    <w:rsid w:val="00281606"/>
    <w:rsid w:val="00281742"/>
    <w:rsid w:val="002839E1"/>
    <w:rsid w:val="002874E7"/>
    <w:rsid w:val="0029541B"/>
    <w:rsid w:val="00295DD5"/>
    <w:rsid w:val="00295F7D"/>
    <w:rsid w:val="002A1588"/>
    <w:rsid w:val="002A599C"/>
    <w:rsid w:val="002A5C23"/>
    <w:rsid w:val="002B0231"/>
    <w:rsid w:val="002B1772"/>
    <w:rsid w:val="002B5121"/>
    <w:rsid w:val="002C05F6"/>
    <w:rsid w:val="002D047E"/>
    <w:rsid w:val="002D3D0D"/>
    <w:rsid w:val="002D51A0"/>
    <w:rsid w:val="002D6033"/>
    <w:rsid w:val="002E1908"/>
    <w:rsid w:val="002E1B44"/>
    <w:rsid w:val="002E35E8"/>
    <w:rsid w:val="002E3A36"/>
    <w:rsid w:val="002E4614"/>
    <w:rsid w:val="002E5761"/>
    <w:rsid w:val="002F1B7E"/>
    <w:rsid w:val="002F28F5"/>
    <w:rsid w:val="002F4938"/>
    <w:rsid w:val="002F4BD5"/>
    <w:rsid w:val="002F51D8"/>
    <w:rsid w:val="002F7527"/>
    <w:rsid w:val="003010B0"/>
    <w:rsid w:val="00310E11"/>
    <w:rsid w:val="003142C2"/>
    <w:rsid w:val="00314315"/>
    <w:rsid w:val="00317802"/>
    <w:rsid w:val="00317B7F"/>
    <w:rsid w:val="00317BCA"/>
    <w:rsid w:val="00321865"/>
    <w:rsid w:val="00321DB3"/>
    <w:rsid w:val="00322960"/>
    <w:rsid w:val="00323764"/>
    <w:rsid w:val="00325DE2"/>
    <w:rsid w:val="003263E0"/>
    <w:rsid w:val="0033027F"/>
    <w:rsid w:val="0033103D"/>
    <w:rsid w:val="00331D8A"/>
    <w:rsid w:val="00336B7F"/>
    <w:rsid w:val="0034055D"/>
    <w:rsid w:val="00340E7C"/>
    <w:rsid w:val="00341335"/>
    <w:rsid w:val="003434A8"/>
    <w:rsid w:val="003444A3"/>
    <w:rsid w:val="00344AA2"/>
    <w:rsid w:val="003501D1"/>
    <w:rsid w:val="003502CA"/>
    <w:rsid w:val="003507BA"/>
    <w:rsid w:val="00356197"/>
    <w:rsid w:val="003564B1"/>
    <w:rsid w:val="00356A9F"/>
    <w:rsid w:val="00360A53"/>
    <w:rsid w:val="00371AE5"/>
    <w:rsid w:val="003724A8"/>
    <w:rsid w:val="00372616"/>
    <w:rsid w:val="00382D05"/>
    <w:rsid w:val="00382DE1"/>
    <w:rsid w:val="00386535"/>
    <w:rsid w:val="00386EBD"/>
    <w:rsid w:val="0039018F"/>
    <w:rsid w:val="003927C4"/>
    <w:rsid w:val="003927CE"/>
    <w:rsid w:val="003939AC"/>
    <w:rsid w:val="003947DB"/>
    <w:rsid w:val="00394EF4"/>
    <w:rsid w:val="00396203"/>
    <w:rsid w:val="003A1B01"/>
    <w:rsid w:val="003A27BA"/>
    <w:rsid w:val="003A2F75"/>
    <w:rsid w:val="003A5CFE"/>
    <w:rsid w:val="003A6127"/>
    <w:rsid w:val="003A7538"/>
    <w:rsid w:val="003B2D6B"/>
    <w:rsid w:val="003B3C2D"/>
    <w:rsid w:val="003B47E1"/>
    <w:rsid w:val="003B6EC5"/>
    <w:rsid w:val="003C16FD"/>
    <w:rsid w:val="003C5C9F"/>
    <w:rsid w:val="003C61D5"/>
    <w:rsid w:val="003C71B1"/>
    <w:rsid w:val="003D040A"/>
    <w:rsid w:val="003D210E"/>
    <w:rsid w:val="003D26F3"/>
    <w:rsid w:val="003E0E1E"/>
    <w:rsid w:val="003E3B4E"/>
    <w:rsid w:val="003E4E30"/>
    <w:rsid w:val="003E5808"/>
    <w:rsid w:val="003E6397"/>
    <w:rsid w:val="003F07DA"/>
    <w:rsid w:val="003F4328"/>
    <w:rsid w:val="003F5BC0"/>
    <w:rsid w:val="004016A4"/>
    <w:rsid w:val="00401E0E"/>
    <w:rsid w:val="00402B58"/>
    <w:rsid w:val="00405330"/>
    <w:rsid w:val="004059B5"/>
    <w:rsid w:val="004074F5"/>
    <w:rsid w:val="00407DC3"/>
    <w:rsid w:val="00410491"/>
    <w:rsid w:val="004115AA"/>
    <w:rsid w:val="00413B93"/>
    <w:rsid w:val="00416AF3"/>
    <w:rsid w:val="00422C17"/>
    <w:rsid w:val="00425865"/>
    <w:rsid w:val="00426E62"/>
    <w:rsid w:val="00430462"/>
    <w:rsid w:val="004310E1"/>
    <w:rsid w:val="00431EDC"/>
    <w:rsid w:val="0043659D"/>
    <w:rsid w:val="0043747B"/>
    <w:rsid w:val="00440C5D"/>
    <w:rsid w:val="0044116D"/>
    <w:rsid w:val="00441E7C"/>
    <w:rsid w:val="004443BF"/>
    <w:rsid w:val="00444895"/>
    <w:rsid w:val="00447175"/>
    <w:rsid w:val="0044737E"/>
    <w:rsid w:val="0045199E"/>
    <w:rsid w:val="004542C2"/>
    <w:rsid w:val="00465742"/>
    <w:rsid w:val="00467665"/>
    <w:rsid w:val="00467C01"/>
    <w:rsid w:val="00470DD6"/>
    <w:rsid w:val="0047353D"/>
    <w:rsid w:val="004751D9"/>
    <w:rsid w:val="0047765D"/>
    <w:rsid w:val="00481369"/>
    <w:rsid w:val="00483A51"/>
    <w:rsid w:val="004847A3"/>
    <w:rsid w:val="00491572"/>
    <w:rsid w:val="0049328A"/>
    <w:rsid w:val="004933D3"/>
    <w:rsid w:val="0049374B"/>
    <w:rsid w:val="00495668"/>
    <w:rsid w:val="00496086"/>
    <w:rsid w:val="004A0A02"/>
    <w:rsid w:val="004A1BB3"/>
    <w:rsid w:val="004A2607"/>
    <w:rsid w:val="004A3C28"/>
    <w:rsid w:val="004A4058"/>
    <w:rsid w:val="004A4F64"/>
    <w:rsid w:val="004A641E"/>
    <w:rsid w:val="004A667F"/>
    <w:rsid w:val="004A6960"/>
    <w:rsid w:val="004A731F"/>
    <w:rsid w:val="004A787E"/>
    <w:rsid w:val="004A7BFC"/>
    <w:rsid w:val="004B2078"/>
    <w:rsid w:val="004B33EF"/>
    <w:rsid w:val="004B4599"/>
    <w:rsid w:val="004C36AA"/>
    <w:rsid w:val="004C56EE"/>
    <w:rsid w:val="004C5BA4"/>
    <w:rsid w:val="004D0563"/>
    <w:rsid w:val="004D100A"/>
    <w:rsid w:val="004D2F03"/>
    <w:rsid w:val="004D60D1"/>
    <w:rsid w:val="004E35E8"/>
    <w:rsid w:val="004E42D7"/>
    <w:rsid w:val="004E45FE"/>
    <w:rsid w:val="004E70C6"/>
    <w:rsid w:val="004F1E86"/>
    <w:rsid w:val="004F32A6"/>
    <w:rsid w:val="004F40A0"/>
    <w:rsid w:val="004F5C28"/>
    <w:rsid w:val="004F6DE7"/>
    <w:rsid w:val="004F7316"/>
    <w:rsid w:val="004F76BD"/>
    <w:rsid w:val="0050091E"/>
    <w:rsid w:val="00501C32"/>
    <w:rsid w:val="00502B16"/>
    <w:rsid w:val="00503488"/>
    <w:rsid w:val="00505AAC"/>
    <w:rsid w:val="00506056"/>
    <w:rsid w:val="005068A3"/>
    <w:rsid w:val="005106B0"/>
    <w:rsid w:val="00515AE8"/>
    <w:rsid w:val="005168DD"/>
    <w:rsid w:val="00517228"/>
    <w:rsid w:val="00517795"/>
    <w:rsid w:val="005209A2"/>
    <w:rsid w:val="00522FF6"/>
    <w:rsid w:val="00525A56"/>
    <w:rsid w:val="00525C24"/>
    <w:rsid w:val="00530C17"/>
    <w:rsid w:val="00530D34"/>
    <w:rsid w:val="00532A9F"/>
    <w:rsid w:val="005345AC"/>
    <w:rsid w:val="00537500"/>
    <w:rsid w:val="00540D70"/>
    <w:rsid w:val="0054192D"/>
    <w:rsid w:val="00541D8A"/>
    <w:rsid w:val="005437A3"/>
    <w:rsid w:val="0054644E"/>
    <w:rsid w:val="0055074E"/>
    <w:rsid w:val="00550A8F"/>
    <w:rsid w:val="00551419"/>
    <w:rsid w:val="00554988"/>
    <w:rsid w:val="00554DF7"/>
    <w:rsid w:val="00555F89"/>
    <w:rsid w:val="00560D8D"/>
    <w:rsid w:val="005611E8"/>
    <w:rsid w:val="00561AA1"/>
    <w:rsid w:val="00561F43"/>
    <w:rsid w:val="00562C9F"/>
    <w:rsid w:val="005659C2"/>
    <w:rsid w:val="00567895"/>
    <w:rsid w:val="005712D4"/>
    <w:rsid w:val="00583FFC"/>
    <w:rsid w:val="00584376"/>
    <w:rsid w:val="005847D7"/>
    <w:rsid w:val="0058648B"/>
    <w:rsid w:val="00586649"/>
    <w:rsid w:val="00586EA1"/>
    <w:rsid w:val="00593E3D"/>
    <w:rsid w:val="00595252"/>
    <w:rsid w:val="00596013"/>
    <w:rsid w:val="005A1794"/>
    <w:rsid w:val="005A1EBA"/>
    <w:rsid w:val="005A2B31"/>
    <w:rsid w:val="005A5085"/>
    <w:rsid w:val="005A569F"/>
    <w:rsid w:val="005A6392"/>
    <w:rsid w:val="005A7B71"/>
    <w:rsid w:val="005B0308"/>
    <w:rsid w:val="005B4860"/>
    <w:rsid w:val="005B49FE"/>
    <w:rsid w:val="005B6DBE"/>
    <w:rsid w:val="005C29AC"/>
    <w:rsid w:val="005C5D06"/>
    <w:rsid w:val="005C61A3"/>
    <w:rsid w:val="005C6C26"/>
    <w:rsid w:val="005D099C"/>
    <w:rsid w:val="005D30D3"/>
    <w:rsid w:val="005D5A61"/>
    <w:rsid w:val="005D64F9"/>
    <w:rsid w:val="005D7303"/>
    <w:rsid w:val="005D7CBB"/>
    <w:rsid w:val="005E1ADC"/>
    <w:rsid w:val="005E22C2"/>
    <w:rsid w:val="005E772E"/>
    <w:rsid w:val="005F0108"/>
    <w:rsid w:val="005F0399"/>
    <w:rsid w:val="005F12C6"/>
    <w:rsid w:val="005F331C"/>
    <w:rsid w:val="005F4329"/>
    <w:rsid w:val="005F5ECD"/>
    <w:rsid w:val="005F6729"/>
    <w:rsid w:val="006014B9"/>
    <w:rsid w:val="006025B8"/>
    <w:rsid w:val="006026A0"/>
    <w:rsid w:val="0060424A"/>
    <w:rsid w:val="00611011"/>
    <w:rsid w:val="00611698"/>
    <w:rsid w:val="00612DC7"/>
    <w:rsid w:val="006179C6"/>
    <w:rsid w:val="00617E8B"/>
    <w:rsid w:val="0062034C"/>
    <w:rsid w:val="00624A9B"/>
    <w:rsid w:val="0062728D"/>
    <w:rsid w:val="00632CD7"/>
    <w:rsid w:val="00633458"/>
    <w:rsid w:val="0064406C"/>
    <w:rsid w:val="00646E12"/>
    <w:rsid w:val="00652348"/>
    <w:rsid w:val="00657ED0"/>
    <w:rsid w:val="00662450"/>
    <w:rsid w:val="006626CB"/>
    <w:rsid w:val="0066412E"/>
    <w:rsid w:val="00664567"/>
    <w:rsid w:val="0066638D"/>
    <w:rsid w:val="00667182"/>
    <w:rsid w:val="006672D7"/>
    <w:rsid w:val="00673DC4"/>
    <w:rsid w:val="00674506"/>
    <w:rsid w:val="0067504B"/>
    <w:rsid w:val="00676BF9"/>
    <w:rsid w:val="006774F2"/>
    <w:rsid w:val="00677A74"/>
    <w:rsid w:val="00681364"/>
    <w:rsid w:val="006814F9"/>
    <w:rsid w:val="00681719"/>
    <w:rsid w:val="00683F9F"/>
    <w:rsid w:val="00685142"/>
    <w:rsid w:val="00686750"/>
    <w:rsid w:val="0068743C"/>
    <w:rsid w:val="00691C74"/>
    <w:rsid w:val="00693B39"/>
    <w:rsid w:val="0069601D"/>
    <w:rsid w:val="006A3D2F"/>
    <w:rsid w:val="006A4AF1"/>
    <w:rsid w:val="006A6135"/>
    <w:rsid w:val="006B25E7"/>
    <w:rsid w:val="006B30D1"/>
    <w:rsid w:val="006B5CEC"/>
    <w:rsid w:val="006B646D"/>
    <w:rsid w:val="006B7222"/>
    <w:rsid w:val="006C01F5"/>
    <w:rsid w:val="006C118C"/>
    <w:rsid w:val="006D491B"/>
    <w:rsid w:val="006D73FC"/>
    <w:rsid w:val="006D76B5"/>
    <w:rsid w:val="006E0045"/>
    <w:rsid w:val="006E04F7"/>
    <w:rsid w:val="006E32A2"/>
    <w:rsid w:val="006E6DFA"/>
    <w:rsid w:val="006F09F5"/>
    <w:rsid w:val="006F5FA7"/>
    <w:rsid w:val="00700C05"/>
    <w:rsid w:val="00701A4B"/>
    <w:rsid w:val="00703B99"/>
    <w:rsid w:val="007061F3"/>
    <w:rsid w:val="007069CB"/>
    <w:rsid w:val="00706C50"/>
    <w:rsid w:val="00707791"/>
    <w:rsid w:val="00707F0F"/>
    <w:rsid w:val="00711515"/>
    <w:rsid w:val="0071236F"/>
    <w:rsid w:val="00714E9D"/>
    <w:rsid w:val="007161AA"/>
    <w:rsid w:val="007201F0"/>
    <w:rsid w:val="00722DE9"/>
    <w:rsid w:val="007245CD"/>
    <w:rsid w:val="00724EBA"/>
    <w:rsid w:val="00726B7B"/>
    <w:rsid w:val="0073278A"/>
    <w:rsid w:val="00736FE2"/>
    <w:rsid w:val="0074629B"/>
    <w:rsid w:val="007468F4"/>
    <w:rsid w:val="00750AFC"/>
    <w:rsid w:val="00753BCB"/>
    <w:rsid w:val="00757332"/>
    <w:rsid w:val="0076084F"/>
    <w:rsid w:val="007632BF"/>
    <w:rsid w:val="00763DF9"/>
    <w:rsid w:val="0076554B"/>
    <w:rsid w:val="00766733"/>
    <w:rsid w:val="00770958"/>
    <w:rsid w:val="00774789"/>
    <w:rsid w:val="00774EAE"/>
    <w:rsid w:val="00775190"/>
    <w:rsid w:val="00777A86"/>
    <w:rsid w:val="00781B80"/>
    <w:rsid w:val="0078321E"/>
    <w:rsid w:val="007940DD"/>
    <w:rsid w:val="00794954"/>
    <w:rsid w:val="00795679"/>
    <w:rsid w:val="007A0B4D"/>
    <w:rsid w:val="007A15A5"/>
    <w:rsid w:val="007A279B"/>
    <w:rsid w:val="007A7698"/>
    <w:rsid w:val="007A77E3"/>
    <w:rsid w:val="007B0B37"/>
    <w:rsid w:val="007B1240"/>
    <w:rsid w:val="007B19C2"/>
    <w:rsid w:val="007B2EDE"/>
    <w:rsid w:val="007B618D"/>
    <w:rsid w:val="007B7660"/>
    <w:rsid w:val="007C143F"/>
    <w:rsid w:val="007C1915"/>
    <w:rsid w:val="007C247F"/>
    <w:rsid w:val="007C2758"/>
    <w:rsid w:val="007C2AB6"/>
    <w:rsid w:val="007C482B"/>
    <w:rsid w:val="007C4925"/>
    <w:rsid w:val="007C5C5D"/>
    <w:rsid w:val="007C76DF"/>
    <w:rsid w:val="007C7CDC"/>
    <w:rsid w:val="007D03E2"/>
    <w:rsid w:val="007D1152"/>
    <w:rsid w:val="007D2531"/>
    <w:rsid w:val="007D2BB5"/>
    <w:rsid w:val="007D34AF"/>
    <w:rsid w:val="007D39B9"/>
    <w:rsid w:val="007D5C3A"/>
    <w:rsid w:val="007D5F13"/>
    <w:rsid w:val="007D67F8"/>
    <w:rsid w:val="007D6E5F"/>
    <w:rsid w:val="007D736A"/>
    <w:rsid w:val="007D78F7"/>
    <w:rsid w:val="007E07E1"/>
    <w:rsid w:val="007E1A72"/>
    <w:rsid w:val="007E31AA"/>
    <w:rsid w:val="007E57BB"/>
    <w:rsid w:val="007E60F6"/>
    <w:rsid w:val="007E62C4"/>
    <w:rsid w:val="007F06DB"/>
    <w:rsid w:val="007F2D43"/>
    <w:rsid w:val="007F5B84"/>
    <w:rsid w:val="007F711B"/>
    <w:rsid w:val="007F791A"/>
    <w:rsid w:val="0080271B"/>
    <w:rsid w:val="00804B94"/>
    <w:rsid w:val="00804E4B"/>
    <w:rsid w:val="008057B8"/>
    <w:rsid w:val="008117B7"/>
    <w:rsid w:val="00813B5F"/>
    <w:rsid w:val="008159A9"/>
    <w:rsid w:val="00817FFA"/>
    <w:rsid w:val="00821ABB"/>
    <w:rsid w:val="008228F9"/>
    <w:rsid w:val="00822F22"/>
    <w:rsid w:val="0082332E"/>
    <w:rsid w:val="00824F7A"/>
    <w:rsid w:val="00827FE8"/>
    <w:rsid w:val="008302E3"/>
    <w:rsid w:val="00833C70"/>
    <w:rsid w:val="008345BC"/>
    <w:rsid w:val="00834EB8"/>
    <w:rsid w:val="00837327"/>
    <w:rsid w:val="00842347"/>
    <w:rsid w:val="00843529"/>
    <w:rsid w:val="00844930"/>
    <w:rsid w:val="008464DE"/>
    <w:rsid w:val="00846915"/>
    <w:rsid w:val="00847B50"/>
    <w:rsid w:val="008529A8"/>
    <w:rsid w:val="008531A7"/>
    <w:rsid w:val="0085409F"/>
    <w:rsid w:val="00854994"/>
    <w:rsid w:val="0085536C"/>
    <w:rsid w:val="00855DD8"/>
    <w:rsid w:val="00856761"/>
    <w:rsid w:val="0085756D"/>
    <w:rsid w:val="00857ED9"/>
    <w:rsid w:val="008655D0"/>
    <w:rsid w:val="0086572F"/>
    <w:rsid w:val="00865E0C"/>
    <w:rsid w:val="00871FFD"/>
    <w:rsid w:val="008734C8"/>
    <w:rsid w:val="00876E96"/>
    <w:rsid w:val="0088060B"/>
    <w:rsid w:val="00880843"/>
    <w:rsid w:val="00883D69"/>
    <w:rsid w:val="00884458"/>
    <w:rsid w:val="0088717D"/>
    <w:rsid w:val="00890AAE"/>
    <w:rsid w:val="00891892"/>
    <w:rsid w:val="008928F2"/>
    <w:rsid w:val="00893DE2"/>
    <w:rsid w:val="00893FF6"/>
    <w:rsid w:val="00894FBE"/>
    <w:rsid w:val="008964CA"/>
    <w:rsid w:val="008A04FB"/>
    <w:rsid w:val="008A311E"/>
    <w:rsid w:val="008A6465"/>
    <w:rsid w:val="008B1DC2"/>
    <w:rsid w:val="008B1E90"/>
    <w:rsid w:val="008B380E"/>
    <w:rsid w:val="008B46CF"/>
    <w:rsid w:val="008B729D"/>
    <w:rsid w:val="008C0B24"/>
    <w:rsid w:val="008C2EC1"/>
    <w:rsid w:val="008C55F9"/>
    <w:rsid w:val="008C65CF"/>
    <w:rsid w:val="008D1A1E"/>
    <w:rsid w:val="008D3E7C"/>
    <w:rsid w:val="008D53DD"/>
    <w:rsid w:val="008E3436"/>
    <w:rsid w:val="008E4D15"/>
    <w:rsid w:val="008E5DC3"/>
    <w:rsid w:val="008F276E"/>
    <w:rsid w:val="0090000F"/>
    <w:rsid w:val="00900174"/>
    <w:rsid w:val="009038A0"/>
    <w:rsid w:val="00904701"/>
    <w:rsid w:val="0090492E"/>
    <w:rsid w:val="009110A0"/>
    <w:rsid w:val="00911536"/>
    <w:rsid w:val="00912139"/>
    <w:rsid w:val="00912E3B"/>
    <w:rsid w:val="00915799"/>
    <w:rsid w:val="00923B99"/>
    <w:rsid w:val="00925A9B"/>
    <w:rsid w:val="00925F79"/>
    <w:rsid w:val="00926DE9"/>
    <w:rsid w:val="009307E6"/>
    <w:rsid w:val="0093173B"/>
    <w:rsid w:val="009354D5"/>
    <w:rsid w:val="009355E1"/>
    <w:rsid w:val="00943FED"/>
    <w:rsid w:val="009441DF"/>
    <w:rsid w:val="009445CF"/>
    <w:rsid w:val="0094693A"/>
    <w:rsid w:val="00946B57"/>
    <w:rsid w:val="009470B8"/>
    <w:rsid w:val="00950210"/>
    <w:rsid w:val="00951E51"/>
    <w:rsid w:val="0095201C"/>
    <w:rsid w:val="009522BB"/>
    <w:rsid w:val="009526B2"/>
    <w:rsid w:val="0095280A"/>
    <w:rsid w:val="009602F4"/>
    <w:rsid w:val="00961FF8"/>
    <w:rsid w:val="00962A64"/>
    <w:rsid w:val="00964F31"/>
    <w:rsid w:val="00973BC3"/>
    <w:rsid w:val="009750DC"/>
    <w:rsid w:val="00975B7A"/>
    <w:rsid w:val="00975D7C"/>
    <w:rsid w:val="009775F1"/>
    <w:rsid w:val="0098376F"/>
    <w:rsid w:val="0098442E"/>
    <w:rsid w:val="00985786"/>
    <w:rsid w:val="009873E7"/>
    <w:rsid w:val="00990D50"/>
    <w:rsid w:val="00996790"/>
    <w:rsid w:val="009972C2"/>
    <w:rsid w:val="009A0BDE"/>
    <w:rsid w:val="009A0CE4"/>
    <w:rsid w:val="009A10A8"/>
    <w:rsid w:val="009A14C7"/>
    <w:rsid w:val="009A6C38"/>
    <w:rsid w:val="009A7C25"/>
    <w:rsid w:val="009B2670"/>
    <w:rsid w:val="009B35BB"/>
    <w:rsid w:val="009B3A38"/>
    <w:rsid w:val="009B5387"/>
    <w:rsid w:val="009B7123"/>
    <w:rsid w:val="009C0176"/>
    <w:rsid w:val="009C35EE"/>
    <w:rsid w:val="009C393D"/>
    <w:rsid w:val="009C4539"/>
    <w:rsid w:val="009D11C8"/>
    <w:rsid w:val="009D1B68"/>
    <w:rsid w:val="009D29A0"/>
    <w:rsid w:val="009D2BA7"/>
    <w:rsid w:val="009D4E2B"/>
    <w:rsid w:val="009D5EC1"/>
    <w:rsid w:val="009D6549"/>
    <w:rsid w:val="009D7D3C"/>
    <w:rsid w:val="009D7D9E"/>
    <w:rsid w:val="009E07F5"/>
    <w:rsid w:val="009E4158"/>
    <w:rsid w:val="009E5190"/>
    <w:rsid w:val="009E6F03"/>
    <w:rsid w:val="009E79A4"/>
    <w:rsid w:val="009F0FD4"/>
    <w:rsid w:val="009F148A"/>
    <w:rsid w:val="009F1B0B"/>
    <w:rsid w:val="009F22D8"/>
    <w:rsid w:val="009F4E41"/>
    <w:rsid w:val="00A00454"/>
    <w:rsid w:val="00A04C2F"/>
    <w:rsid w:val="00A1372B"/>
    <w:rsid w:val="00A15B9D"/>
    <w:rsid w:val="00A20720"/>
    <w:rsid w:val="00A20A03"/>
    <w:rsid w:val="00A232FB"/>
    <w:rsid w:val="00A237B0"/>
    <w:rsid w:val="00A26183"/>
    <w:rsid w:val="00A33C5C"/>
    <w:rsid w:val="00A34127"/>
    <w:rsid w:val="00A34133"/>
    <w:rsid w:val="00A344AC"/>
    <w:rsid w:val="00A34538"/>
    <w:rsid w:val="00A35BF8"/>
    <w:rsid w:val="00A367A5"/>
    <w:rsid w:val="00A40B69"/>
    <w:rsid w:val="00A41DE9"/>
    <w:rsid w:val="00A431DF"/>
    <w:rsid w:val="00A440E9"/>
    <w:rsid w:val="00A46A30"/>
    <w:rsid w:val="00A473D9"/>
    <w:rsid w:val="00A476EE"/>
    <w:rsid w:val="00A527C7"/>
    <w:rsid w:val="00A53D44"/>
    <w:rsid w:val="00A547F5"/>
    <w:rsid w:val="00A62122"/>
    <w:rsid w:val="00A631E4"/>
    <w:rsid w:val="00A63550"/>
    <w:rsid w:val="00A64EB6"/>
    <w:rsid w:val="00A70D76"/>
    <w:rsid w:val="00A75111"/>
    <w:rsid w:val="00A8347C"/>
    <w:rsid w:val="00A875DA"/>
    <w:rsid w:val="00A93E94"/>
    <w:rsid w:val="00A94EEF"/>
    <w:rsid w:val="00A9664A"/>
    <w:rsid w:val="00AA03AA"/>
    <w:rsid w:val="00AA133C"/>
    <w:rsid w:val="00AA2139"/>
    <w:rsid w:val="00AA282E"/>
    <w:rsid w:val="00AA36B6"/>
    <w:rsid w:val="00AA79A4"/>
    <w:rsid w:val="00AB3734"/>
    <w:rsid w:val="00AB4D89"/>
    <w:rsid w:val="00AD1A1D"/>
    <w:rsid w:val="00AD2447"/>
    <w:rsid w:val="00AD4F4F"/>
    <w:rsid w:val="00AD70F6"/>
    <w:rsid w:val="00AE3208"/>
    <w:rsid w:val="00AE379C"/>
    <w:rsid w:val="00AE5FD4"/>
    <w:rsid w:val="00AE7BF4"/>
    <w:rsid w:val="00AF0096"/>
    <w:rsid w:val="00AF2679"/>
    <w:rsid w:val="00AF3652"/>
    <w:rsid w:val="00AF3F46"/>
    <w:rsid w:val="00B05B5F"/>
    <w:rsid w:val="00B101D2"/>
    <w:rsid w:val="00B113C7"/>
    <w:rsid w:val="00B11773"/>
    <w:rsid w:val="00B12450"/>
    <w:rsid w:val="00B13B42"/>
    <w:rsid w:val="00B1568A"/>
    <w:rsid w:val="00B16A8D"/>
    <w:rsid w:val="00B2134E"/>
    <w:rsid w:val="00B2185C"/>
    <w:rsid w:val="00B21918"/>
    <w:rsid w:val="00B255D0"/>
    <w:rsid w:val="00B26FC6"/>
    <w:rsid w:val="00B3082E"/>
    <w:rsid w:val="00B30AF6"/>
    <w:rsid w:val="00B3418B"/>
    <w:rsid w:val="00B358D5"/>
    <w:rsid w:val="00B37289"/>
    <w:rsid w:val="00B40366"/>
    <w:rsid w:val="00B42080"/>
    <w:rsid w:val="00B45842"/>
    <w:rsid w:val="00B52FA9"/>
    <w:rsid w:val="00B533BF"/>
    <w:rsid w:val="00B548F8"/>
    <w:rsid w:val="00B54F3D"/>
    <w:rsid w:val="00B60E28"/>
    <w:rsid w:val="00B6121B"/>
    <w:rsid w:val="00B642B6"/>
    <w:rsid w:val="00B703CC"/>
    <w:rsid w:val="00B72084"/>
    <w:rsid w:val="00B7528D"/>
    <w:rsid w:val="00B76BDB"/>
    <w:rsid w:val="00B77DD1"/>
    <w:rsid w:val="00B804FD"/>
    <w:rsid w:val="00B8270C"/>
    <w:rsid w:val="00B82799"/>
    <w:rsid w:val="00B83487"/>
    <w:rsid w:val="00B83655"/>
    <w:rsid w:val="00B8442A"/>
    <w:rsid w:val="00B92050"/>
    <w:rsid w:val="00B92BD3"/>
    <w:rsid w:val="00B92D94"/>
    <w:rsid w:val="00B94022"/>
    <w:rsid w:val="00B9517A"/>
    <w:rsid w:val="00B95EDE"/>
    <w:rsid w:val="00BA29F0"/>
    <w:rsid w:val="00BA4070"/>
    <w:rsid w:val="00BB11B6"/>
    <w:rsid w:val="00BB27EB"/>
    <w:rsid w:val="00BB4628"/>
    <w:rsid w:val="00BB59EF"/>
    <w:rsid w:val="00BB754B"/>
    <w:rsid w:val="00BB78EF"/>
    <w:rsid w:val="00BC5073"/>
    <w:rsid w:val="00BD19C3"/>
    <w:rsid w:val="00BD2023"/>
    <w:rsid w:val="00BD2522"/>
    <w:rsid w:val="00BD26C1"/>
    <w:rsid w:val="00BD34D9"/>
    <w:rsid w:val="00BD4294"/>
    <w:rsid w:val="00BD44D5"/>
    <w:rsid w:val="00BD4CB9"/>
    <w:rsid w:val="00BD6877"/>
    <w:rsid w:val="00BD7B23"/>
    <w:rsid w:val="00BE020B"/>
    <w:rsid w:val="00BE42D1"/>
    <w:rsid w:val="00BE7C1D"/>
    <w:rsid w:val="00BE7D09"/>
    <w:rsid w:val="00BF09A6"/>
    <w:rsid w:val="00BF3170"/>
    <w:rsid w:val="00BF575F"/>
    <w:rsid w:val="00BF5CA2"/>
    <w:rsid w:val="00BF761C"/>
    <w:rsid w:val="00BF7F06"/>
    <w:rsid w:val="00C0025D"/>
    <w:rsid w:val="00C03ACC"/>
    <w:rsid w:val="00C05430"/>
    <w:rsid w:val="00C06ECF"/>
    <w:rsid w:val="00C11D6C"/>
    <w:rsid w:val="00C12810"/>
    <w:rsid w:val="00C14133"/>
    <w:rsid w:val="00C14662"/>
    <w:rsid w:val="00C15DC0"/>
    <w:rsid w:val="00C17023"/>
    <w:rsid w:val="00C20F5D"/>
    <w:rsid w:val="00C21B5C"/>
    <w:rsid w:val="00C230F4"/>
    <w:rsid w:val="00C2537A"/>
    <w:rsid w:val="00C2721F"/>
    <w:rsid w:val="00C274A0"/>
    <w:rsid w:val="00C32870"/>
    <w:rsid w:val="00C32AB6"/>
    <w:rsid w:val="00C425F3"/>
    <w:rsid w:val="00C438D7"/>
    <w:rsid w:val="00C44677"/>
    <w:rsid w:val="00C4688B"/>
    <w:rsid w:val="00C46CF1"/>
    <w:rsid w:val="00C47E45"/>
    <w:rsid w:val="00C47F77"/>
    <w:rsid w:val="00C51D87"/>
    <w:rsid w:val="00C51D9C"/>
    <w:rsid w:val="00C522BF"/>
    <w:rsid w:val="00C533DA"/>
    <w:rsid w:val="00C54B54"/>
    <w:rsid w:val="00C56666"/>
    <w:rsid w:val="00C57300"/>
    <w:rsid w:val="00C624E4"/>
    <w:rsid w:val="00C6457B"/>
    <w:rsid w:val="00C65542"/>
    <w:rsid w:val="00C65B4F"/>
    <w:rsid w:val="00C73ED1"/>
    <w:rsid w:val="00C7599E"/>
    <w:rsid w:val="00C76037"/>
    <w:rsid w:val="00C768B4"/>
    <w:rsid w:val="00C77D04"/>
    <w:rsid w:val="00C80E75"/>
    <w:rsid w:val="00C84153"/>
    <w:rsid w:val="00C841CB"/>
    <w:rsid w:val="00C84665"/>
    <w:rsid w:val="00C86393"/>
    <w:rsid w:val="00C86E30"/>
    <w:rsid w:val="00C90B71"/>
    <w:rsid w:val="00C93A7C"/>
    <w:rsid w:val="00C94862"/>
    <w:rsid w:val="00C956D7"/>
    <w:rsid w:val="00C95BF4"/>
    <w:rsid w:val="00C97AA9"/>
    <w:rsid w:val="00CA4A13"/>
    <w:rsid w:val="00CA6D84"/>
    <w:rsid w:val="00CB25F1"/>
    <w:rsid w:val="00CB5A81"/>
    <w:rsid w:val="00CB657E"/>
    <w:rsid w:val="00CB689E"/>
    <w:rsid w:val="00CB7ABE"/>
    <w:rsid w:val="00CC02C4"/>
    <w:rsid w:val="00CC1273"/>
    <w:rsid w:val="00CC1B18"/>
    <w:rsid w:val="00CC1EFA"/>
    <w:rsid w:val="00CC2CCC"/>
    <w:rsid w:val="00CC374A"/>
    <w:rsid w:val="00CC4E78"/>
    <w:rsid w:val="00CC6FD2"/>
    <w:rsid w:val="00CC755F"/>
    <w:rsid w:val="00CC7E05"/>
    <w:rsid w:val="00CD3CD9"/>
    <w:rsid w:val="00CD57BF"/>
    <w:rsid w:val="00CD7ED4"/>
    <w:rsid w:val="00CE012D"/>
    <w:rsid w:val="00CE0154"/>
    <w:rsid w:val="00CE1B2F"/>
    <w:rsid w:val="00CE67B1"/>
    <w:rsid w:val="00CF2D1C"/>
    <w:rsid w:val="00CF4019"/>
    <w:rsid w:val="00CF5698"/>
    <w:rsid w:val="00CF6A2C"/>
    <w:rsid w:val="00CF7963"/>
    <w:rsid w:val="00D015E5"/>
    <w:rsid w:val="00D01DD7"/>
    <w:rsid w:val="00D0304F"/>
    <w:rsid w:val="00D03924"/>
    <w:rsid w:val="00D0607D"/>
    <w:rsid w:val="00D06091"/>
    <w:rsid w:val="00D10842"/>
    <w:rsid w:val="00D13DA0"/>
    <w:rsid w:val="00D21669"/>
    <w:rsid w:val="00D22603"/>
    <w:rsid w:val="00D2547B"/>
    <w:rsid w:val="00D25951"/>
    <w:rsid w:val="00D26215"/>
    <w:rsid w:val="00D268E0"/>
    <w:rsid w:val="00D300C1"/>
    <w:rsid w:val="00D35D2F"/>
    <w:rsid w:val="00D36710"/>
    <w:rsid w:val="00D412E5"/>
    <w:rsid w:val="00D419B2"/>
    <w:rsid w:val="00D42932"/>
    <w:rsid w:val="00D43C9E"/>
    <w:rsid w:val="00D469AA"/>
    <w:rsid w:val="00D5146E"/>
    <w:rsid w:val="00D52AE9"/>
    <w:rsid w:val="00D54003"/>
    <w:rsid w:val="00D5748E"/>
    <w:rsid w:val="00D57F1A"/>
    <w:rsid w:val="00D60E92"/>
    <w:rsid w:val="00D65F60"/>
    <w:rsid w:val="00D70AC9"/>
    <w:rsid w:val="00D736B7"/>
    <w:rsid w:val="00D76BC2"/>
    <w:rsid w:val="00D818A7"/>
    <w:rsid w:val="00D82C55"/>
    <w:rsid w:val="00D86BB5"/>
    <w:rsid w:val="00D932AE"/>
    <w:rsid w:val="00D93B00"/>
    <w:rsid w:val="00D95BA4"/>
    <w:rsid w:val="00D95F8F"/>
    <w:rsid w:val="00D96167"/>
    <w:rsid w:val="00DA1112"/>
    <w:rsid w:val="00DA3CB4"/>
    <w:rsid w:val="00DA643B"/>
    <w:rsid w:val="00DA6797"/>
    <w:rsid w:val="00DB14B6"/>
    <w:rsid w:val="00DB3BCE"/>
    <w:rsid w:val="00DB5D25"/>
    <w:rsid w:val="00DB6AB6"/>
    <w:rsid w:val="00DC376C"/>
    <w:rsid w:val="00DD0161"/>
    <w:rsid w:val="00DD3F8F"/>
    <w:rsid w:val="00DD6F95"/>
    <w:rsid w:val="00DD6FAD"/>
    <w:rsid w:val="00DD7BE3"/>
    <w:rsid w:val="00DE1A9C"/>
    <w:rsid w:val="00DE3265"/>
    <w:rsid w:val="00DE4905"/>
    <w:rsid w:val="00DE61C1"/>
    <w:rsid w:val="00DE6D20"/>
    <w:rsid w:val="00DE6F67"/>
    <w:rsid w:val="00DF0210"/>
    <w:rsid w:val="00DF1B1A"/>
    <w:rsid w:val="00DF5C5E"/>
    <w:rsid w:val="00DF76A8"/>
    <w:rsid w:val="00E00831"/>
    <w:rsid w:val="00E02606"/>
    <w:rsid w:val="00E065B7"/>
    <w:rsid w:val="00E067FF"/>
    <w:rsid w:val="00E07A6A"/>
    <w:rsid w:val="00E1027D"/>
    <w:rsid w:val="00E106B6"/>
    <w:rsid w:val="00E11571"/>
    <w:rsid w:val="00E12B6A"/>
    <w:rsid w:val="00E13770"/>
    <w:rsid w:val="00E16A51"/>
    <w:rsid w:val="00E1737D"/>
    <w:rsid w:val="00E20715"/>
    <w:rsid w:val="00E21031"/>
    <w:rsid w:val="00E21263"/>
    <w:rsid w:val="00E321B9"/>
    <w:rsid w:val="00E339E4"/>
    <w:rsid w:val="00E3523D"/>
    <w:rsid w:val="00E362FC"/>
    <w:rsid w:val="00E372D0"/>
    <w:rsid w:val="00E40482"/>
    <w:rsid w:val="00E432C2"/>
    <w:rsid w:val="00E462C4"/>
    <w:rsid w:val="00E50AB9"/>
    <w:rsid w:val="00E52ABB"/>
    <w:rsid w:val="00E53948"/>
    <w:rsid w:val="00E53A8A"/>
    <w:rsid w:val="00E547D0"/>
    <w:rsid w:val="00E5559F"/>
    <w:rsid w:val="00E55852"/>
    <w:rsid w:val="00E55E9A"/>
    <w:rsid w:val="00E564AB"/>
    <w:rsid w:val="00E56ADB"/>
    <w:rsid w:val="00E618B8"/>
    <w:rsid w:val="00E62826"/>
    <w:rsid w:val="00E63367"/>
    <w:rsid w:val="00E659CE"/>
    <w:rsid w:val="00E67DD0"/>
    <w:rsid w:val="00E73083"/>
    <w:rsid w:val="00E749F0"/>
    <w:rsid w:val="00E84DED"/>
    <w:rsid w:val="00E87C10"/>
    <w:rsid w:val="00E92149"/>
    <w:rsid w:val="00E94672"/>
    <w:rsid w:val="00E94C70"/>
    <w:rsid w:val="00E96ADA"/>
    <w:rsid w:val="00E96FBD"/>
    <w:rsid w:val="00EA35F9"/>
    <w:rsid w:val="00EA401F"/>
    <w:rsid w:val="00EA56A7"/>
    <w:rsid w:val="00EB64CD"/>
    <w:rsid w:val="00EB79E8"/>
    <w:rsid w:val="00EB7AA4"/>
    <w:rsid w:val="00EC05C3"/>
    <w:rsid w:val="00EC2E83"/>
    <w:rsid w:val="00EC5838"/>
    <w:rsid w:val="00EC660C"/>
    <w:rsid w:val="00ED035B"/>
    <w:rsid w:val="00ED0FCB"/>
    <w:rsid w:val="00ED73FD"/>
    <w:rsid w:val="00EE061A"/>
    <w:rsid w:val="00EE1DE5"/>
    <w:rsid w:val="00EE5E45"/>
    <w:rsid w:val="00EE6B1F"/>
    <w:rsid w:val="00EE7C33"/>
    <w:rsid w:val="00EF0B21"/>
    <w:rsid w:val="00EF295A"/>
    <w:rsid w:val="00EF6F47"/>
    <w:rsid w:val="00EF759E"/>
    <w:rsid w:val="00F00167"/>
    <w:rsid w:val="00F01317"/>
    <w:rsid w:val="00F0240E"/>
    <w:rsid w:val="00F03B08"/>
    <w:rsid w:val="00F0416D"/>
    <w:rsid w:val="00F041A0"/>
    <w:rsid w:val="00F1373D"/>
    <w:rsid w:val="00F13D0C"/>
    <w:rsid w:val="00F149BB"/>
    <w:rsid w:val="00F150D9"/>
    <w:rsid w:val="00F16400"/>
    <w:rsid w:val="00F16A0F"/>
    <w:rsid w:val="00F16E06"/>
    <w:rsid w:val="00F17160"/>
    <w:rsid w:val="00F215BF"/>
    <w:rsid w:val="00F23D88"/>
    <w:rsid w:val="00F23E13"/>
    <w:rsid w:val="00F24E60"/>
    <w:rsid w:val="00F257D0"/>
    <w:rsid w:val="00F326E4"/>
    <w:rsid w:val="00F32AE9"/>
    <w:rsid w:val="00F355EF"/>
    <w:rsid w:val="00F410B4"/>
    <w:rsid w:val="00F412D6"/>
    <w:rsid w:val="00F41355"/>
    <w:rsid w:val="00F4173B"/>
    <w:rsid w:val="00F41771"/>
    <w:rsid w:val="00F44DB8"/>
    <w:rsid w:val="00F50048"/>
    <w:rsid w:val="00F51AE6"/>
    <w:rsid w:val="00F51CF2"/>
    <w:rsid w:val="00F53CC9"/>
    <w:rsid w:val="00F57B59"/>
    <w:rsid w:val="00F62CA8"/>
    <w:rsid w:val="00F634EE"/>
    <w:rsid w:val="00F63FE4"/>
    <w:rsid w:val="00F649F5"/>
    <w:rsid w:val="00F7013A"/>
    <w:rsid w:val="00F724B7"/>
    <w:rsid w:val="00F728F0"/>
    <w:rsid w:val="00F74876"/>
    <w:rsid w:val="00F765CF"/>
    <w:rsid w:val="00F76BAE"/>
    <w:rsid w:val="00F77EAC"/>
    <w:rsid w:val="00F82744"/>
    <w:rsid w:val="00F859D1"/>
    <w:rsid w:val="00F8673B"/>
    <w:rsid w:val="00F86887"/>
    <w:rsid w:val="00F91D10"/>
    <w:rsid w:val="00F92872"/>
    <w:rsid w:val="00F94558"/>
    <w:rsid w:val="00F94CA0"/>
    <w:rsid w:val="00FA1E71"/>
    <w:rsid w:val="00FA661C"/>
    <w:rsid w:val="00FA6909"/>
    <w:rsid w:val="00FA7215"/>
    <w:rsid w:val="00FB321F"/>
    <w:rsid w:val="00FB56CC"/>
    <w:rsid w:val="00FB7B95"/>
    <w:rsid w:val="00FC03E9"/>
    <w:rsid w:val="00FC0F11"/>
    <w:rsid w:val="00FC5E79"/>
    <w:rsid w:val="00FD0FC6"/>
    <w:rsid w:val="00FD10E7"/>
    <w:rsid w:val="00FD1F7D"/>
    <w:rsid w:val="00FD3E0C"/>
    <w:rsid w:val="00FD4D9E"/>
    <w:rsid w:val="00FD510F"/>
    <w:rsid w:val="00FD6D56"/>
    <w:rsid w:val="00FE1267"/>
    <w:rsid w:val="00FE2F10"/>
    <w:rsid w:val="00FE3DFC"/>
    <w:rsid w:val="00FE3E68"/>
    <w:rsid w:val="00FE3FF9"/>
    <w:rsid w:val="00FE6AF2"/>
    <w:rsid w:val="00FE7E38"/>
    <w:rsid w:val="00FF2566"/>
    <w:rsid w:val="00FF6779"/>
    <w:rsid w:val="00FF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F33F95-6C6A-424F-A17B-07E79CC1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6E9"/>
    <w:rPr>
      <w:rFonts w:eastAsia="MS UI Gothic"/>
      <w:sz w:val="24"/>
      <w:szCs w:val="24"/>
    </w:rPr>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link w:val="Heading1"/>
    <w:uiPriority w:val="99"/>
    <w:qFormat/>
    <w:locked/>
    <w:rsid w:val="00522FF6"/>
    <w:pPr>
      <w:keepNext/>
      <w:spacing w:before="240" w:after="60"/>
      <w:outlineLvl w:val="0"/>
    </w:pPr>
    <w:rPr>
      <w:rFonts w:ascii="Arial" w:hAnsi="Arial" w:cs="Arial"/>
      <w:b/>
      <w:bCs/>
      <w:kern w:val="32"/>
      <w:sz w:val="32"/>
      <w:szCs w:val="32"/>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link w:val="Heading2"/>
    <w:uiPriority w:val="99"/>
    <w:qFormat/>
    <w:locked/>
    <w:rsid w:val="00EF6F47"/>
    <w:pPr>
      <w:keepNext/>
      <w:spacing w:before="240" w:after="60"/>
      <w:outlineLvl w:val="1"/>
    </w:pPr>
    <w:rPr>
      <w:rFonts w:ascii="Arial" w:hAnsi="Arial" w:cs="Arial"/>
      <w:b/>
      <w:bCs/>
      <w:sz w:val="28"/>
      <w:szCs w:val="28"/>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link w:val="Heading3"/>
    <w:uiPriority w:val="99"/>
    <w:qFormat/>
    <w:locked/>
    <w:rsid w:val="009445CF"/>
    <w:pPr>
      <w:keepNext/>
      <w:spacing w:before="240" w:after="60"/>
      <w:outlineLvl w:val="2"/>
    </w:pPr>
    <w:rPr>
      <w:rFonts w:ascii="Arial" w:hAnsi="Arial" w:cs="Arial"/>
      <w:bCs/>
      <w:sz w:val="28"/>
      <w:szCs w:val="26"/>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link w:val="Heading4"/>
    <w:uiPriority w:val="99"/>
    <w:qFormat/>
    <w:locked/>
    <w:rsid w:val="00EF6F47"/>
    <w:pPr>
      <w:keepNext/>
      <w:spacing w:before="240" w:after="60"/>
      <w:outlineLvl w:val="3"/>
    </w:pPr>
    <w:rPr>
      <w:rFonts w:ascii="Arial" w:hAnsi="Arial" w:cs="Arial"/>
      <w:b/>
      <w:bCs/>
      <w:szCs w:val="28"/>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link w:val="Heading5"/>
    <w:uiPriority w:val="99"/>
    <w:qFormat/>
    <w:locked/>
    <w:rsid w:val="00EF6F47"/>
    <w:pPr>
      <w:keepNext/>
      <w:spacing w:before="240" w:after="60"/>
      <w:outlineLvl w:val="4"/>
    </w:pPr>
    <w:rPr>
      <w:rFonts w:ascii="Arial" w:hAnsi="Arial"/>
      <w:bCs/>
      <w:szCs w:val="22"/>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link w:val="Heading6"/>
    <w:uiPriority w:val="99"/>
    <w:qFormat/>
    <w:locked/>
    <w:rsid w:val="009445CF"/>
    <w:pPr>
      <w:spacing w:before="240" w:after="60"/>
      <w:outlineLvl w:val="5"/>
    </w:pPr>
    <w:rPr>
      <w:rFonts w:ascii="Arial" w:hAnsi="Arial"/>
      <w:bCs/>
      <w:szCs w:val="22"/>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link w:val="Heading7"/>
    <w:uiPriority w:val="99"/>
    <w:qFormat/>
    <w:locked/>
    <w:rsid w:val="009445CF"/>
    <w:pPr>
      <w:spacing w:before="240" w:after="60"/>
      <w:outlineLvl w:val="6"/>
    </w:pPr>
    <w:rPr>
      <w:rFonts w:ascii="Arial" w:hAnsi="Arial"/>
    </w:r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link w:val="Heading8"/>
    <w:uiPriority w:val="99"/>
    <w:qFormat/>
    <w:locked/>
    <w:rsid w:val="009445CF"/>
    <w:pPr>
      <w:spacing w:before="240" w:after="60"/>
      <w:outlineLvl w:val="7"/>
    </w:pPr>
    <w:rPr>
      <w:rFonts w:ascii="Arial" w:hAnsi="Arial"/>
      <w:iC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link w:val="Heading9"/>
    <w:uiPriority w:val="99"/>
    <w:qFormat/>
    <w:locked/>
    <w:rsid w:val="009445C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Header Char Char Char Char Char Char Char Char"/>
    <w:basedOn w:val="Normal"/>
    <w:link w:val="Header"/>
    <w:uiPriority w:val="99"/>
    <w:rsid w:val="009445CF"/>
    <w:pPr>
      <w:tabs>
        <w:tab w:val="center" w:pos="4680"/>
        <w:tab w:val="right" w:pos="9360"/>
      </w:tabs>
    </w:pPr>
    <w:rPr>
      <w:rFonts w:ascii="Arial" w:hAnsi="Arial"/>
      <w:b/>
      <w:sz w:val="28"/>
    </w:rPr>
  </w:style>
  <w:style w:type="paragraph" w:styleId="Footer">
    <w:name w:val="footer"/>
    <w:aliases w:val="Footer Char,Footer Char Char,Footer Char Char Char,Footer Char Char Char Char,Footer Char Char Char Char Char,Footer Char Char Char Char Char Char,Footer Char Char Char Char Char Char Char,Footer Cha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EF6F47"/>
    <w:pPr>
      <w:ind w:left="144" w:right="144"/>
    </w:pPr>
    <w:rPr>
      <w:sz w:val="22"/>
      <w:szCs w:val="22"/>
    </w:rPr>
  </w:style>
  <w:style w:type="paragraph" w:styleId="NormalWeb">
    <w:name w:val="Normal (Web)"/>
    <w:aliases w:val="Normal (Web) Char,Normal (Web) Char Char,Normal (Web) Char Char Char,Normal (Web) Char Char Char Char,Normal (Web) Char Char Char Char Char,Normal (Web) Char Char Char Char Char Char,Normal (Web) Char Char Char Char Char Char Char"/>
    <w:basedOn w:val="Normal"/>
    <w:link w:val="NormalWeb"/>
    <w:uiPriority w:val="99"/>
    <w:rsid w:val="00EF6F47"/>
    <w:rPr>
      <w:sz w:val="22"/>
      <w:szCs w:val="22"/>
    </w:rPr>
  </w:style>
  <w:style w:type="character" w:customStyle="1" w:styleId="highlighttext">
    <w:name w:val="highlighttext"/>
    <w:basedOn w:val="DefaultParagraphFont"/>
    <w:uiPriority w:val="99"/>
    <w:rsid w:val="00416AF3"/>
    <w:rPr>
      <w:rFonts w:cs="Times New Roman"/>
      <w:color w:val="auto"/>
      <w:shd w:val="clear" w:color="auto" w:fill="E0E0E0"/>
      <w:lang w:val="en-US" w:eastAsia="en-US"/>
    </w:rPr>
  </w:style>
  <w:style w:type="paragraph" w:customStyle="1" w:styleId="conceptbody">
    <w:name w:val="conceptbody"/>
    <w:basedOn w:val="Normal"/>
    <w:uiPriority w:val="99"/>
    <w:rsid w:val="00EF6F47"/>
    <w:rPr>
      <w:sz w:val="22"/>
      <w:szCs w:val="22"/>
    </w:rPr>
  </w:style>
  <w:style w:type="paragraph" w:customStyle="1" w:styleId="steptext">
    <w:name w:val="steptext"/>
    <w:basedOn w:val="conceptbody"/>
    <w:uiPriority w:val="99"/>
    <w:rsid w:val="006E04F7"/>
  </w:style>
  <w:style w:type="paragraph" w:customStyle="1" w:styleId="procedure">
    <w:name w:val="procedure"/>
    <w:basedOn w:val="Normal"/>
    <w:uiPriority w:val="99"/>
    <w:rsid w:val="00EF6F47"/>
    <w:rPr>
      <w:rFonts w:cs="Arial"/>
      <w:b/>
      <w:bCs/>
      <w:sz w:val="22"/>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paragraph" w:customStyle="1" w:styleId="NumberedList2">
    <w:name w:val="Numbered List 2"/>
    <w:aliases w:val="nl2"/>
    <w:basedOn w:val="Normal"/>
    <w:uiPriority w:val="99"/>
    <w:rsid w:val="006E04F7"/>
    <w:pPr>
      <w:spacing w:line="240" w:lineRule="atLeast"/>
      <w:ind w:hanging="360"/>
    </w:pPr>
    <w:rPr>
      <w:rFonts w:eastAsia="MS Mincho"/>
      <w:sz w:val="22"/>
      <w:szCs w:val="22"/>
    </w:rPr>
  </w:style>
  <w:style w:type="character" w:styleId="PageNumber">
    <w:name w:val="page number"/>
    <w:basedOn w:val="DefaultParagraphFont"/>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Normal"/>
    <w:next w:val="Normal"/>
    <w:uiPriority w:val="99"/>
    <w:rsid w:val="00BB11B6"/>
    <w:rPr>
      <w:rFonts w:ascii="Arial" w:hAnsi="Arial"/>
      <w:b/>
      <w:sz w:val="32"/>
    </w:rPr>
  </w:style>
  <w:style w:type="paragraph" w:customStyle="1" w:styleId="TH5">
    <w:name w:val="TH5"/>
    <w:basedOn w:val="Normal"/>
    <w:uiPriority w:val="99"/>
    <w:rsid w:val="00BB11B6"/>
    <w:rPr>
      <w:rFonts w:ascii="Arial" w:hAnsi="Arial"/>
      <w:sz w:val="28"/>
    </w:rPr>
  </w:style>
  <w:style w:type="paragraph" w:customStyle="1" w:styleId="titlepagedate">
    <w:name w:val="titlepagedate"/>
    <w:basedOn w:val="Normal"/>
    <w:uiPriority w:val="99"/>
    <w:rsid w:val="00BB11B6"/>
    <w:pPr>
      <w:jc w:val="center"/>
    </w:pPr>
    <w:rPr>
      <w:b/>
      <w:sz w:val="28"/>
    </w:rPr>
  </w:style>
  <w:style w:type="paragraph" w:customStyle="1" w:styleId="titlepagetitle">
    <w:name w:val="titlepagetitle"/>
    <w:basedOn w:val="Normal"/>
    <w:link w:val="titlepagetitle"/>
    <w:uiPriority w:val="99"/>
    <w:rsid w:val="00BB11B6"/>
    <w:pPr>
      <w:jc w:val="center"/>
    </w:pPr>
    <w:rPr>
      <w:b/>
      <w:sz w:val="32"/>
    </w:rPr>
  </w:style>
  <w:style w:type="character" w:styleId="Hyperlink">
    <w:name w:val="Hyperlink"/>
    <w:basedOn w:val="DefaultParagraphFont"/>
    <w:uiPriority w:val="99"/>
    <w:rsid w:val="00BB11B6"/>
    <w:rPr>
      <w:rFonts w:cs="Times New Roman"/>
      <w:color w:val="0000FF"/>
      <w:u w:val="single"/>
      <w:lang w:val="en-US" w:eastAsia="en-US"/>
    </w:rPr>
  </w:style>
  <w:style w:type="paragraph" w:styleId="TOC1">
    <w:name w:val="toc 1"/>
    <w:basedOn w:val="Normal"/>
    <w:next w:val="Normal"/>
    <w:autoRedefine/>
    <w:uiPriority w:val="39"/>
    <w:locked/>
    <w:rsid w:val="00BB11B6"/>
    <w:pPr>
      <w:spacing w:before="120"/>
    </w:pPr>
    <w:rPr>
      <w:b/>
    </w:rPr>
  </w:style>
  <w:style w:type="paragraph" w:styleId="TOC2">
    <w:name w:val="toc 2"/>
    <w:basedOn w:val="Normal"/>
    <w:next w:val="Normal"/>
    <w:autoRedefine/>
    <w:uiPriority w:val="39"/>
    <w:locked/>
    <w:rsid w:val="00BB11B6"/>
    <w:pPr>
      <w:spacing w:before="120"/>
      <w:ind w:left="216"/>
    </w:pPr>
    <w:rPr>
      <w:b/>
      <w:sz w:val="22"/>
    </w:rPr>
  </w:style>
  <w:style w:type="paragraph" w:styleId="TOC3">
    <w:name w:val="toc 3"/>
    <w:basedOn w:val="Normal"/>
    <w:next w:val="Normal"/>
    <w:autoRedefine/>
    <w:uiPriority w:val="39"/>
    <w:locked/>
    <w:rsid w:val="00BB11B6"/>
    <w:pPr>
      <w:ind w:left="432"/>
    </w:pPr>
    <w:rPr>
      <w:sz w:val="20"/>
    </w:rPr>
  </w:style>
  <w:style w:type="paragraph" w:styleId="TOC4">
    <w:name w:val="toc 4"/>
    <w:basedOn w:val="Normal"/>
    <w:next w:val="Normal"/>
    <w:autoRedefine/>
    <w:uiPriority w:val="99"/>
    <w:locked/>
    <w:rsid w:val="00BB11B6"/>
    <w:pPr>
      <w:ind w:left="648"/>
    </w:pPr>
    <w:rPr>
      <w:sz w:val="18"/>
    </w:rPr>
  </w:style>
  <w:style w:type="paragraph" w:customStyle="1" w:styleId="tocheader">
    <w:name w:val="tocheader"/>
    <w:basedOn w:val="Normal"/>
    <w:uiPriority w:val="99"/>
    <w:rsid w:val="00BB11B6"/>
    <w:rPr>
      <w:sz w:val="40"/>
    </w:rPr>
  </w:style>
  <w:style w:type="paragraph" w:styleId="TOC5">
    <w:name w:val="toc 5"/>
    <w:basedOn w:val="Normal"/>
    <w:next w:val="Normal"/>
    <w:autoRedefine/>
    <w:uiPriority w:val="99"/>
    <w:locked/>
    <w:rsid w:val="00FF6779"/>
    <w:pPr>
      <w:ind w:left="864"/>
    </w:pPr>
    <w:rPr>
      <w:sz w:val="18"/>
    </w:rPr>
  </w:style>
  <w:style w:type="paragraph" w:customStyle="1" w:styleId="NormalLightBlue">
    <w:name w:val="Normal+ Light Blue"/>
    <w:basedOn w:val="Heading1"/>
    <w:link w:val="NormalLightBlue"/>
    <w:uiPriority w:val="99"/>
    <w:rsid w:val="00B101D2"/>
    <w:rPr>
      <w:color w:val="3366FF"/>
    </w:rPr>
  </w:style>
  <w:style w:type="paragraph" w:customStyle="1" w:styleId="normalLightBlue0">
    <w:name w:val="normal + Light Blue"/>
    <w:basedOn w:val="titlepagetitle"/>
    <w:link w:val="normalLightBlue0"/>
    <w:uiPriority w:val="99"/>
    <w:rsid w:val="00B101D2"/>
    <w:rPr>
      <w:color w:val="3366FF"/>
    </w:rPr>
  </w:style>
  <w:style w:type="paragraph" w:customStyle="1" w:styleId="numberedsteptext">
    <w:name w:val="numberedsteptext"/>
    <w:basedOn w:val="steptext"/>
    <w:uiPriority w:val="99"/>
    <w:rsid w:val="009D2BA7"/>
    <w:pPr>
      <w:numPr>
        <w:numId w:val="17"/>
      </w:numPr>
    </w:pPr>
  </w:style>
  <w:style w:type="paragraph" w:customStyle="1" w:styleId="Normalbold">
    <w:name w:val="Normal (bold)"/>
    <w:basedOn w:val="Normal"/>
    <w:uiPriority w:val="99"/>
    <w:rsid w:val="004E35E8"/>
    <w:rPr>
      <w:b/>
    </w:rPr>
  </w:style>
  <w:style w:type="paragraph" w:styleId="TOC6">
    <w:name w:val="toc 6"/>
    <w:basedOn w:val="Normal"/>
    <w:next w:val="Normal"/>
    <w:autoRedefine/>
    <w:uiPriority w:val="99"/>
    <w:rsid w:val="00FF6779"/>
    <w:pPr>
      <w:ind w:left="1080"/>
    </w:pPr>
    <w:rPr>
      <w:sz w:val="18"/>
    </w:rPr>
  </w:style>
  <w:style w:type="paragraph" w:styleId="TOC7">
    <w:name w:val="toc 7"/>
    <w:basedOn w:val="Normal"/>
    <w:next w:val="Normal"/>
    <w:autoRedefine/>
    <w:uiPriority w:val="99"/>
    <w:rsid w:val="00FF6779"/>
    <w:pPr>
      <w:ind w:left="1296"/>
    </w:pPr>
    <w:rPr>
      <w:sz w:val="18"/>
    </w:rPr>
  </w:style>
  <w:style w:type="paragraph" w:styleId="TOC8">
    <w:name w:val="toc 8"/>
    <w:basedOn w:val="Normal"/>
    <w:next w:val="Normal"/>
    <w:autoRedefine/>
    <w:uiPriority w:val="99"/>
    <w:rsid w:val="00FF6779"/>
    <w:pPr>
      <w:ind w:left="1512"/>
    </w:pPr>
    <w:rPr>
      <w:sz w:val="18"/>
    </w:rPr>
  </w:style>
  <w:style w:type="paragraph" w:styleId="TOC9">
    <w:name w:val="toc 9"/>
    <w:basedOn w:val="Normal"/>
    <w:next w:val="Normal"/>
    <w:autoRedefine/>
    <w:uiPriority w:val="99"/>
    <w:rsid w:val="00FF6779"/>
    <w:pPr>
      <w:ind w:left="1728"/>
    </w:pPr>
    <w:rPr>
      <w:sz w:val="18"/>
    </w:rPr>
  </w:style>
  <w:style w:type="paragraph" w:customStyle="1" w:styleId="OLHeading">
    <w:name w:val="OLHeading"/>
    <w:basedOn w:val="Heading1"/>
    <w:uiPriority w:val="99"/>
    <w:rsid w:val="002D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2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Steinberg, Sarah</cp:lastModifiedBy>
  <cp:revision>2</cp:revision>
  <dcterms:created xsi:type="dcterms:W3CDTF">2016-05-05T14:48:00Z</dcterms:created>
  <dcterms:modified xsi:type="dcterms:W3CDTF">2016-05-05T14:48:00Z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2015, Oracle and/or its affiliates.  All rights reserved.</vt:lpwstr>
  </property>
</Properties>
</file>